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4D298" w14:textId="77777777" w:rsidR="0094019D" w:rsidRPr="00D5429A" w:rsidRDefault="0094019D" w:rsidP="0094019D">
      <w:pPr>
        <w:pStyle w:val="MainPinkheading"/>
      </w:pPr>
      <w:r>
        <w:t>Consent and Sex</w:t>
      </w:r>
    </w:p>
    <w:p w14:paraId="233FDC13" w14:textId="77777777" w:rsidR="0094019D" w:rsidRDefault="0094019D" w:rsidP="0094019D"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1994A8B3" wp14:editId="771890D3">
            <wp:simplePos x="0" y="0"/>
            <wp:positionH relativeFrom="column">
              <wp:posOffset>-333375</wp:posOffset>
            </wp:positionH>
            <wp:positionV relativeFrom="paragraph">
              <wp:posOffset>585470</wp:posOffset>
            </wp:positionV>
            <wp:extent cx="2400300" cy="2057400"/>
            <wp:effectExtent l="0" t="0" r="12700" b="0"/>
            <wp:wrapNone/>
            <wp:docPr id="2" name="Picture 3" descr="A perso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person sitting on a cou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</w:t>
      </w:r>
      <w:r w:rsidRPr="00434CFE">
        <w:t>hinking about your child having sex can  be scary.</w:t>
      </w:r>
    </w:p>
    <w:p w14:paraId="7A455756" w14:textId="77777777" w:rsidR="0094019D" w:rsidRDefault="0094019D" w:rsidP="0094019D">
      <w:r>
        <w:t xml:space="preserve">This is OK. </w:t>
      </w:r>
    </w:p>
    <w:p w14:paraId="63EA89FC" w14:textId="77B1C7A7" w:rsidR="0094019D" w:rsidRDefault="0094019D" w:rsidP="0094019D">
      <w:r>
        <w:t>It is normal to feel this way.</w:t>
      </w:r>
    </w:p>
    <w:p w14:paraId="37BC7485" w14:textId="77777777" w:rsidR="0094019D" w:rsidRDefault="0094019D" w:rsidP="0094019D">
      <w:r>
        <w:t>You might be worried about:</w:t>
      </w:r>
    </w:p>
    <w:p w14:paraId="53CEE257" w14:textId="77777777" w:rsidR="0094019D" w:rsidRPr="001F66DB" w:rsidRDefault="0094019D" w:rsidP="0094019D">
      <w:pPr>
        <w:pStyle w:val="ListBullet"/>
      </w:pPr>
      <w:r w:rsidRPr="001F66DB">
        <w:t>your child knowing how to give consent</w:t>
      </w:r>
    </w:p>
    <w:p w14:paraId="42CDFD25" w14:textId="77777777" w:rsidR="0094019D" w:rsidRPr="001F66DB" w:rsidRDefault="0094019D" w:rsidP="0094019D">
      <w:pPr>
        <w:pStyle w:val="ListBullet"/>
      </w:pPr>
      <w:r w:rsidRPr="001F66DB">
        <w:t>someone taking advantage of them</w:t>
      </w:r>
    </w:p>
    <w:p w14:paraId="76A20DD1" w14:textId="5134803E" w:rsidR="0094019D" w:rsidRDefault="0094019D" w:rsidP="0094019D">
      <w:r>
        <w:t xml:space="preserve">This is something lots of </w:t>
      </w:r>
      <w:r w:rsidRPr="00434CFE">
        <w:t>parents of children with an intellectual disabil</w:t>
      </w:r>
      <w:r>
        <w:t>ity or autism spectrum disorder worry about.</w:t>
      </w:r>
      <w:r w:rsidRPr="00434CFE">
        <w:t xml:space="preserve"> 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478D888" wp14:editId="2B177FD9">
            <wp:simplePos x="0" y="0"/>
            <wp:positionH relativeFrom="column">
              <wp:posOffset>-320040</wp:posOffset>
            </wp:positionH>
            <wp:positionV relativeFrom="paragraph">
              <wp:posOffset>457200</wp:posOffset>
            </wp:positionV>
            <wp:extent cx="2800350" cy="2800350"/>
            <wp:effectExtent l="0" t="0" r="0" b="0"/>
            <wp:wrapNone/>
            <wp:docPr id="17" name="Picture 17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8FE17" w14:textId="77777777" w:rsidR="0094019D" w:rsidRPr="00D5429A" w:rsidRDefault="0094019D" w:rsidP="0094019D">
      <w:pPr>
        <w:pStyle w:val="PinkHeading1"/>
      </w:pPr>
      <w:r w:rsidRPr="00D5429A">
        <w:t>What is on this page?</w:t>
      </w:r>
    </w:p>
    <w:p w14:paraId="0838993E" w14:textId="77777777" w:rsidR="0094019D" w:rsidRDefault="0094019D" w:rsidP="0094019D">
      <w:r>
        <w:t>This page is about how you can help your child to learn about consent and sex.</w:t>
      </w:r>
    </w:p>
    <w:p w14:paraId="196D1D82" w14:textId="77777777" w:rsidR="0094019D" w:rsidRDefault="0094019D" w:rsidP="0094019D"/>
    <w:p w14:paraId="7E5B8DAD" w14:textId="7FB337B5" w:rsidR="0094019D" w:rsidRDefault="0094019D" w:rsidP="0094019D">
      <w:r>
        <w:lastRenderedPageBreak/>
        <w:t>It has easy read information about:</w:t>
      </w:r>
    </w:p>
    <w:p w14:paraId="195721DB" w14:textId="77777777" w:rsidR="0094019D" w:rsidRPr="007B56C6" w:rsidRDefault="0094019D" w:rsidP="0094019D">
      <w:pPr>
        <w:pStyle w:val="ListBullet"/>
      </w:pPr>
      <w:r w:rsidRPr="007B56C6">
        <w:t>when to teach your child about consent</w:t>
      </w:r>
    </w:p>
    <w:p w14:paraId="3EBA99B6" w14:textId="77777777" w:rsidR="0094019D" w:rsidRDefault="0094019D" w:rsidP="0094019D">
      <w:pPr>
        <w:pStyle w:val="ListBullet"/>
      </w:pPr>
      <w:r>
        <w:t>understanding and making decisions about consent</w:t>
      </w:r>
    </w:p>
    <w:p w14:paraId="17A7BC14" w14:textId="77777777" w:rsidR="0094019D" w:rsidRDefault="0094019D" w:rsidP="0094019D">
      <w:pPr>
        <w:pStyle w:val="ListBullet"/>
      </w:pPr>
      <w:r>
        <w:t>what to do if sex happens without consent</w:t>
      </w:r>
    </w:p>
    <w:p w14:paraId="18E70064" w14:textId="77777777" w:rsidR="0094019D" w:rsidRDefault="0094019D" w:rsidP="0094019D">
      <w:pPr>
        <w:pStyle w:val="ListBullet"/>
      </w:pPr>
      <w:r>
        <w:t>how to talk to your child about consent</w:t>
      </w:r>
    </w:p>
    <w:p w14:paraId="2D13EFA6" w14:textId="2BD28268" w:rsidR="0094019D" w:rsidRPr="0094019D" w:rsidRDefault="0094019D" w:rsidP="0094019D">
      <w:pPr>
        <w:pStyle w:val="ListBullet"/>
      </w:pPr>
      <w:r>
        <w:t>teaching your child about consent</w:t>
      </w:r>
    </w:p>
    <w:p w14:paraId="70DD89D8" w14:textId="77777777" w:rsidR="0094019D" w:rsidRPr="00F73701" w:rsidRDefault="0094019D" w:rsidP="0094019D">
      <w:pPr>
        <w:pStyle w:val="PinkHeading1"/>
      </w:pPr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63360" behindDoc="0" locked="0" layoutInCell="1" allowOverlap="1" wp14:anchorId="3F906247" wp14:editId="21170B59">
            <wp:simplePos x="0" y="0"/>
            <wp:positionH relativeFrom="column">
              <wp:posOffset>-419100</wp:posOffset>
            </wp:positionH>
            <wp:positionV relativeFrom="paragraph">
              <wp:posOffset>487045</wp:posOffset>
            </wp:positionV>
            <wp:extent cx="2857500" cy="2014220"/>
            <wp:effectExtent l="0" t="0" r="12700" b="0"/>
            <wp:wrapNone/>
            <wp:docPr id="9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701">
        <w:t>When to teach your child about  consent</w:t>
      </w:r>
      <w:r>
        <w:t>?</w:t>
      </w:r>
    </w:p>
    <w:p w14:paraId="7DFE1BCD" w14:textId="77777777" w:rsidR="0094019D" w:rsidRDefault="0094019D" w:rsidP="0094019D">
      <w:r w:rsidRPr="00434CFE">
        <w:t xml:space="preserve">It is important to </w:t>
      </w:r>
      <w:r>
        <w:t xml:space="preserve">talk to your child about </w:t>
      </w:r>
      <w:r w:rsidRPr="00434CFE">
        <w:t xml:space="preserve">consent </w:t>
      </w:r>
      <w:r>
        <w:t>from a young age</w:t>
      </w:r>
      <w:r w:rsidRPr="00434CFE">
        <w:t>.</w:t>
      </w:r>
    </w:p>
    <w:p w14:paraId="187D7CE3" w14:textId="77777777" w:rsidR="0094019D" w:rsidRPr="00434CFE" w:rsidRDefault="0094019D" w:rsidP="0094019D">
      <w:r>
        <w:t>This gives them time to practice giving and asking for consent.</w:t>
      </w:r>
    </w:p>
    <w:p w14:paraId="332DB923" w14:textId="77777777" w:rsidR="005477F9" w:rsidRDefault="005477F9" w:rsidP="0094019D"/>
    <w:p w14:paraId="139E41DA" w14:textId="77777777" w:rsidR="005477F9" w:rsidRDefault="005477F9" w:rsidP="0094019D"/>
    <w:p w14:paraId="75D6247E" w14:textId="77777777" w:rsidR="005477F9" w:rsidRDefault="005477F9" w:rsidP="0094019D"/>
    <w:p w14:paraId="212CDC38" w14:textId="39510FC1" w:rsidR="0094019D" w:rsidRDefault="0094019D" w:rsidP="0094019D">
      <w:r>
        <w:t>You can help your child practice consent by asking for consent before:</w:t>
      </w:r>
    </w:p>
    <w:p w14:paraId="51091C52" w14:textId="77777777" w:rsidR="0094019D" w:rsidRPr="00315A22" w:rsidRDefault="0094019D" w:rsidP="0094019D">
      <w:pPr>
        <w:pStyle w:val="ListBullet"/>
      </w:pPr>
      <w:r w:rsidRPr="00315A22">
        <w:t xml:space="preserve">helping your child </w:t>
      </w:r>
      <w:r>
        <w:t>wash their body</w:t>
      </w:r>
    </w:p>
    <w:p w14:paraId="659056AB" w14:textId="77777777" w:rsidR="0094019D" w:rsidRDefault="0094019D" w:rsidP="0094019D">
      <w:pPr>
        <w:pStyle w:val="ListBullet"/>
      </w:pPr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66432" behindDoc="0" locked="0" layoutInCell="1" allowOverlap="1" wp14:anchorId="0C1B08BD" wp14:editId="042ADF01">
            <wp:simplePos x="0" y="0"/>
            <wp:positionH relativeFrom="column">
              <wp:posOffset>-370840</wp:posOffset>
            </wp:positionH>
            <wp:positionV relativeFrom="paragraph">
              <wp:posOffset>334645</wp:posOffset>
            </wp:positionV>
            <wp:extent cx="2514600" cy="2326640"/>
            <wp:effectExtent l="0" t="0" r="0" b="10160"/>
            <wp:wrapNone/>
            <wp:docPr id="12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undressing your child</w:t>
      </w:r>
    </w:p>
    <w:p w14:paraId="6D59D900" w14:textId="77777777" w:rsidR="0094019D" w:rsidRPr="00933227" w:rsidRDefault="0094019D" w:rsidP="0094019D">
      <w:pPr>
        <w:pStyle w:val="ListBullet"/>
      </w:pPr>
      <w:r>
        <w:t>hugging or touching a family member</w:t>
      </w:r>
    </w:p>
    <w:p w14:paraId="73ED04E0" w14:textId="0796C856" w:rsidR="0094019D" w:rsidRPr="00434CFE" w:rsidRDefault="0094019D" w:rsidP="0094019D">
      <w:r>
        <w:t>For more information on practicing consent go to ‘</w:t>
      </w:r>
      <w:hyperlink r:id="rId12" w:history="1">
        <w:r w:rsidRPr="0094019D">
          <w:rPr>
            <w:rStyle w:val="Hyperlink"/>
          </w:rPr>
          <w:t>Importance of Practising Consent</w:t>
        </w:r>
      </w:hyperlink>
      <w:r>
        <w:t>’</w:t>
      </w:r>
      <w:r w:rsidRPr="00B62801">
        <w:t xml:space="preserve"> </w:t>
      </w:r>
      <w:r>
        <w:t xml:space="preserve"> and ‘</w:t>
      </w:r>
      <w:hyperlink r:id="rId13" w:history="1">
        <w:r w:rsidRPr="0094019D">
          <w:rPr>
            <w:rStyle w:val="Hyperlink"/>
          </w:rPr>
          <w:t>Consent in Relationships</w:t>
        </w:r>
      </w:hyperlink>
      <w:r>
        <w:t>.’</w:t>
      </w:r>
    </w:p>
    <w:p w14:paraId="66E10CB2" w14:textId="7CB6BC59" w:rsidR="0094019D" w:rsidRPr="00B62801" w:rsidRDefault="0094019D" w:rsidP="0094019D">
      <w:pPr>
        <w:pStyle w:val="PinkHeading1"/>
      </w:pPr>
      <w:r w:rsidRPr="00434CFE">
        <w:t>Does you</w:t>
      </w:r>
      <w:r>
        <w:t>r</w:t>
      </w:r>
      <w:r w:rsidRPr="00434CFE">
        <w:t xml:space="preserve"> child have the ability to consent to sex?</w:t>
      </w:r>
    </w:p>
    <w:p w14:paraId="62B0E44D" w14:textId="2735E4F6" w:rsidR="0094019D" w:rsidRDefault="0094019D" w:rsidP="0094019D">
      <w:r w:rsidRPr="00434CFE">
        <w:t>Many parents of children with intellectual disability and/or autism spectrum disorder worry about</w:t>
      </w:r>
      <w:r>
        <w:t xml:space="preserve"> if</w:t>
      </w:r>
      <w:r w:rsidRPr="00434CFE">
        <w:t xml:space="preserve"> </w:t>
      </w:r>
      <w:r>
        <w:t xml:space="preserve">their child can </w:t>
      </w:r>
      <w:r w:rsidRPr="00434CFE">
        <w:t xml:space="preserve">consent to sex. </w:t>
      </w:r>
    </w:p>
    <w:p w14:paraId="2C087C61" w14:textId="77777777" w:rsidR="005477F9" w:rsidRDefault="005477F9" w:rsidP="0094019D"/>
    <w:p w14:paraId="37333D6F" w14:textId="599D68D0" w:rsidR="0094019D" w:rsidRPr="0039508E" w:rsidRDefault="005477F9" w:rsidP="0094019D">
      <w:r>
        <w:rPr>
          <w:rFonts w:ascii="Helvetica" w:hAnsi="Helvetica" w:cs="Helvetica"/>
          <w:noProof/>
          <w:sz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BB9E082" wp14:editId="01CAECD9">
            <wp:simplePos x="0" y="0"/>
            <wp:positionH relativeFrom="column">
              <wp:posOffset>-375312</wp:posOffset>
            </wp:positionH>
            <wp:positionV relativeFrom="paragraph">
              <wp:posOffset>71893</wp:posOffset>
            </wp:positionV>
            <wp:extent cx="2743200" cy="2326640"/>
            <wp:effectExtent l="0" t="0" r="0" b="10160"/>
            <wp:wrapNone/>
            <wp:docPr id="10" name="Picture 3" descr="A group of people ly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A group of people lying on the 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9D" w:rsidRPr="0039508E">
        <w:t>A person is able to consent to sex if they can:</w:t>
      </w:r>
    </w:p>
    <w:p w14:paraId="43C88E89" w14:textId="6C359D3A" w:rsidR="0094019D" w:rsidRPr="00434CFE" w:rsidRDefault="0094019D" w:rsidP="0094019D">
      <w:pPr>
        <w:pStyle w:val="ListBullet"/>
      </w:pPr>
      <w:r w:rsidRPr="00434CFE">
        <w:t>understand what sex is</w:t>
      </w:r>
    </w:p>
    <w:p w14:paraId="0010F4FE" w14:textId="42DED70D" w:rsidR="0094019D" w:rsidRDefault="0094019D" w:rsidP="0094019D">
      <w:pPr>
        <w:pStyle w:val="ListBullet"/>
      </w:pPr>
      <w:r w:rsidRPr="00434CFE">
        <w:t>talk about their decision to have sex</w:t>
      </w:r>
    </w:p>
    <w:p w14:paraId="259351DF" w14:textId="77777777" w:rsidR="0094019D" w:rsidRDefault="0094019D" w:rsidP="0094019D">
      <w:pPr>
        <w:pStyle w:val="ListBullet"/>
      </w:pPr>
      <w:r>
        <w:t>understand privacy and the law</w:t>
      </w:r>
    </w:p>
    <w:p w14:paraId="1FB8A830" w14:textId="77777777" w:rsidR="0094019D" w:rsidRPr="00434CFE" w:rsidRDefault="0094019D" w:rsidP="0094019D">
      <w:pPr>
        <w:pStyle w:val="ListBullet"/>
      </w:pPr>
      <w:r>
        <w:t>express their decision to have sex</w:t>
      </w:r>
    </w:p>
    <w:p w14:paraId="0A190831" w14:textId="55CA2540" w:rsidR="0094019D" w:rsidRDefault="0094019D" w:rsidP="0094019D"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 wp14:anchorId="45B0F166" wp14:editId="3029BD9B">
            <wp:simplePos x="0" y="0"/>
            <wp:positionH relativeFrom="column">
              <wp:posOffset>-304800</wp:posOffset>
            </wp:positionH>
            <wp:positionV relativeFrom="paragraph">
              <wp:posOffset>1490980</wp:posOffset>
            </wp:positionV>
            <wp:extent cx="2534920" cy="2534920"/>
            <wp:effectExtent l="0" t="0" r="5080" b="5080"/>
            <wp:wrapNone/>
            <wp:docPr id="1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78E">
        <w:t>For information on how you can teach your child about what sex is go to ‘</w:t>
      </w:r>
      <w:hyperlink r:id="rId16" w:history="1">
        <w:r w:rsidRPr="0094019D">
          <w:rPr>
            <w:rStyle w:val="Hyperlink"/>
          </w:rPr>
          <w:t>Where do babies come from?</w:t>
        </w:r>
      </w:hyperlink>
      <w:r w:rsidRPr="00A5578E">
        <w:t xml:space="preserve">’ </w:t>
      </w:r>
    </w:p>
    <w:p w14:paraId="7D5BEF9A" w14:textId="77777777" w:rsidR="0094019D" w:rsidRDefault="0094019D" w:rsidP="0094019D">
      <w:r>
        <w:t xml:space="preserve">The law says a person needs to be a certain age to consent to sex. </w:t>
      </w:r>
    </w:p>
    <w:p w14:paraId="4B03E2CD" w14:textId="77777777" w:rsidR="0094019D" w:rsidRDefault="0094019D" w:rsidP="0094019D">
      <w:r>
        <w:t>This depends where you are in Australia.</w:t>
      </w:r>
    </w:p>
    <w:p w14:paraId="6F20B60D" w14:textId="77777777" w:rsidR="0094019D" w:rsidRPr="00434CFE" w:rsidRDefault="0094019D" w:rsidP="0094019D">
      <w:r w:rsidRPr="00434CFE">
        <w:t>For more information, go to</w:t>
      </w:r>
    </w:p>
    <w:p w14:paraId="54F4F9EC" w14:textId="77777777" w:rsidR="0094019D" w:rsidRDefault="005477F9" w:rsidP="0094019D">
      <w:hyperlink r:id="rId17" w:history="1">
        <w:r w:rsidR="0094019D" w:rsidRPr="001B09DE">
          <w:rPr>
            <w:rStyle w:val="Hyperlink"/>
            <w:szCs w:val="28"/>
          </w:rPr>
          <w:t>https://www.planetpuberty.org.au/keeping-safe/consent-keeping-safe/supported-decision-making/</w:t>
        </w:r>
      </w:hyperlink>
    </w:p>
    <w:p w14:paraId="2F981EAD" w14:textId="77777777" w:rsidR="005477F9" w:rsidRDefault="005477F9" w:rsidP="0094019D">
      <w:pPr>
        <w:pStyle w:val="PinkHeading1"/>
      </w:pPr>
    </w:p>
    <w:p w14:paraId="43B32199" w14:textId="77777777" w:rsidR="005477F9" w:rsidRDefault="005477F9" w:rsidP="0094019D">
      <w:pPr>
        <w:pStyle w:val="PinkHeading1"/>
      </w:pPr>
    </w:p>
    <w:p w14:paraId="5524AD79" w14:textId="79DD8E90" w:rsidR="0094019D" w:rsidRPr="00434CFE" w:rsidRDefault="0094019D" w:rsidP="0094019D">
      <w:pPr>
        <w:pStyle w:val="PinkHeading1"/>
      </w:pPr>
      <w:r w:rsidRPr="00434CFE">
        <w:t>If sex happens without consent</w:t>
      </w:r>
    </w:p>
    <w:p w14:paraId="7B1FD385" w14:textId="77777777" w:rsidR="0094019D" w:rsidRPr="00434CFE" w:rsidRDefault="0094019D" w:rsidP="0094019D"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69504" behindDoc="0" locked="0" layoutInCell="1" allowOverlap="1" wp14:anchorId="4C5BBE32" wp14:editId="769C6AAA">
            <wp:simplePos x="0" y="0"/>
            <wp:positionH relativeFrom="column">
              <wp:posOffset>-342900</wp:posOffset>
            </wp:positionH>
            <wp:positionV relativeFrom="paragraph">
              <wp:posOffset>175895</wp:posOffset>
            </wp:positionV>
            <wp:extent cx="2743200" cy="2326640"/>
            <wp:effectExtent l="0" t="0" r="0" b="10160"/>
            <wp:wrapNone/>
            <wp:docPr id="14" name="Picture 3" descr="A person holding the hand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A person holding the hand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FE">
        <w:t xml:space="preserve">Sex that happens without a person’s consent is sexual assault. </w:t>
      </w:r>
    </w:p>
    <w:p w14:paraId="0F0289FC" w14:textId="77777777" w:rsidR="0094019D" w:rsidRPr="00434CFE" w:rsidRDefault="0094019D" w:rsidP="0094019D">
      <w:r>
        <w:t>Sexual assault is a crime.</w:t>
      </w:r>
    </w:p>
    <w:p w14:paraId="6F7434FA" w14:textId="77777777" w:rsidR="0094019D" w:rsidRPr="00434CFE" w:rsidRDefault="0094019D" w:rsidP="0094019D">
      <w:r w:rsidRPr="00434CFE">
        <w:t xml:space="preserve">Sexual assault is never the fault of the person who has been assaulted. </w:t>
      </w:r>
    </w:p>
    <w:p w14:paraId="58215002" w14:textId="77777777" w:rsidR="0094019D" w:rsidRPr="00434CFE" w:rsidRDefault="0094019D" w:rsidP="0094019D">
      <w:r w:rsidRPr="00434CFE">
        <w:t>All people who have experienced sexual assault should have access to help and support.</w:t>
      </w:r>
    </w:p>
    <w:p w14:paraId="110739DE" w14:textId="77777777" w:rsidR="0094019D" w:rsidRPr="00434CFE" w:rsidRDefault="0094019D" w:rsidP="0094019D">
      <w:r>
        <w:t>It can be hard to know what to do or where to go for help.</w:t>
      </w:r>
    </w:p>
    <w:p w14:paraId="5D43A4A8" w14:textId="77777777" w:rsidR="0094019D" w:rsidRPr="00434CFE" w:rsidRDefault="0094019D" w:rsidP="0094019D">
      <w:r>
        <w:t>Here</w:t>
      </w:r>
      <w:r w:rsidRPr="00434CFE">
        <w:t xml:space="preserve"> is a list of services you can contact for support and advice. </w:t>
      </w:r>
    </w:p>
    <w:p w14:paraId="4DA52986" w14:textId="77777777" w:rsidR="005477F9" w:rsidRDefault="005477F9" w:rsidP="0094019D">
      <w:pPr>
        <w:pStyle w:val="PurpleSub-Heading"/>
        <w:rPr>
          <w:shd w:val="clear" w:color="auto" w:fill="FFFFFF"/>
        </w:rPr>
      </w:pPr>
    </w:p>
    <w:p w14:paraId="5971038D" w14:textId="77777777" w:rsidR="005477F9" w:rsidRDefault="005477F9" w:rsidP="0094019D">
      <w:pPr>
        <w:pStyle w:val="PurpleSub-Heading"/>
        <w:rPr>
          <w:shd w:val="clear" w:color="auto" w:fill="FFFFFF"/>
        </w:rPr>
      </w:pPr>
    </w:p>
    <w:p w14:paraId="6ACC1CC1" w14:textId="77777777" w:rsidR="005477F9" w:rsidRDefault="005477F9" w:rsidP="0094019D">
      <w:pPr>
        <w:pStyle w:val="PurpleSub-Heading"/>
        <w:rPr>
          <w:shd w:val="clear" w:color="auto" w:fill="FFFFFF"/>
        </w:rPr>
      </w:pPr>
    </w:p>
    <w:p w14:paraId="0710A4EA" w14:textId="5FA22757" w:rsidR="0094019D" w:rsidRPr="00416B25" w:rsidRDefault="0094019D" w:rsidP="0094019D">
      <w:pPr>
        <w:pStyle w:val="PurpleSub-Heading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B4E82D" wp14:editId="5C3C0041">
            <wp:simplePos x="0" y="0"/>
            <wp:positionH relativeFrom="column">
              <wp:posOffset>-396240</wp:posOffset>
            </wp:positionH>
            <wp:positionV relativeFrom="paragraph">
              <wp:posOffset>316865</wp:posOffset>
            </wp:positionV>
            <wp:extent cx="2743200" cy="2628900"/>
            <wp:effectExtent l="0" t="0" r="0" b="0"/>
            <wp:wrapTight wrapText="bothSides">
              <wp:wrapPolygon edited="0">
                <wp:start x="10650" y="626"/>
                <wp:lineTo x="9450" y="1096"/>
                <wp:lineTo x="6450" y="2974"/>
                <wp:lineTo x="6000" y="4226"/>
                <wp:lineTo x="5100" y="5948"/>
                <wp:lineTo x="2550" y="6730"/>
                <wp:lineTo x="450" y="7826"/>
                <wp:lineTo x="300" y="8922"/>
                <wp:lineTo x="300" y="10800"/>
                <wp:lineTo x="1650" y="13461"/>
                <wp:lineTo x="3300" y="15965"/>
                <wp:lineTo x="6000" y="18626"/>
                <wp:lineTo x="10650" y="20504"/>
                <wp:lineTo x="10950" y="20817"/>
                <wp:lineTo x="12300" y="20817"/>
                <wp:lineTo x="13200" y="20035"/>
                <wp:lineTo x="13200" y="19409"/>
                <wp:lineTo x="12150" y="18470"/>
                <wp:lineTo x="11250" y="15965"/>
                <wp:lineTo x="12750" y="15965"/>
                <wp:lineTo x="17700" y="14087"/>
                <wp:lineTo x="17700" y="13461"/>
                <wp:lineTo x="18900" y="10957"/>
                <wp:lineTo x="21300" y="8452"/>
                <wp:lineTo x="21450" y="7983"/>
                <wp:lineTo x="20700" y="7200"/>
                <wp:lineTo x="19350" y="5948"/>
                <wp:lineTo x="17850" y="2974"/>
                <wp:lineTo x="13350" y="626"/>
                <wp:lineTo x="10650" y="626"/>
              </wp:wrapPolygon>
            </wp:wrapTight>
            <wp:docPr id="18" name="Picture 18" descr="24 hours support - Free communication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 hours support - Free communications ic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25">
        <w:rPr>
          <w:shd w:val="clear" w:color="auto" w:fill="FFFFFF"/>
        </w:rPr>
        <w:t>National</w:t>
      </w:r>
    </w:p>
    <w:p w14:paraId="24935D5B" w14:textId="77777777" w:rsidR="0094019D" w:rsidRPr="00416B25" w:rsidRDefault="0094019D" w:rsidP="0094019D">
      <w:r w:rsidRPr="00416B25">
        <w:rPr>
          <w:color w:val="000000"/>
          <w:shd w:val="clear" w:color="auto" w:fill="FFFFFF"/>
        </w:rPr>
        <w:t xml:space="preserve">National Sexual Assault, Domestic Family Violence Counselling Service on </w:t>
      </w:r>
      <w:r w:rsidRPr="00416B25">
        <w:t xml:space="preserve">1800 RESPECT (1800 737 732) for advice and local referral options. </w:t>
      </w:r>
    </w:p>
    <w:p w14:paraId="44713650" w14:textId="77777777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</w:rPr>
        <w:t>Australian Capital Territory</w:t>
      </w:r>
      <w:r w:rsidRPr="00416B25">
        <w:rPr>
          <w:color w:val="000000"/>
        </w:rPr>
        <w:br/>
        <w:t>Contact the </w:t>
      </w:r>
      <w:hyperlink r:id="rId20" w:history="1">
        <w:r w:rsidRPr="00416B25">
          <w:rPr>
            <w:rStyle w:val="Hyperlink"/>
            <w:rFonts w:cs="Arial"/>
            <w:color w:val="017DE5"/>
            <w:szCs w:val="28"/>
          </w:rPr>
          <w:t>Canberra Rape Crisis Centre</w:t>
        </w:r>
      </w:hyperlink>
      <w:r w:rsidRPr="00416B25">
        <w:rPr>
          <w:color w:val="000000"/>
        </w:rPr>
        <w:t> or phone the crisis line on (02) 6247 2525 between 7 am and 11 pm, seven days a week.</w:t>
      </w:r>
    </w:p>
    <w:p w14:paraId="463D7520" w14:textId="77777777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  <w:noProof/>
        </w:rPr>
        <w:drawing>
          <wp:anchor distT="0" distB="0" distL="114300" distR="114300" simplePos="0" relativeHeight="251667456" behindDoc="0" locked="0" layoutInCell="1" allowOverlap="1" wp14:anchorId="04E2ABC3" wp14:editId="06E40BC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14500" cy="1714500"/>
            <wp:effectExtent l="0" t="0" r="0" b="0"/>
            <wp:wrapNone/>
            <wp:docPr id="19" name="Picture 19" descr="Symbol - Free Icon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mbol - Free Icon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19D">
        <w:rPr>
          <w:rStyle w:val="PurpleSub-HeadingChar"/>
        </w:rPr>
        <w:t>New South Wales</w:t>
      </w:r>
      <w:r w:rsidRPr="00416B25">
        <w:rPr>
          <w:rStyle w:val="Strong"/>
          <w:rFonts w:cs="Arial"/>
          <w:color w:val="000000"/>
          <w:szCs w:val="28"/>
        </w:rPr>
        <w:t> </w:t>
      </w:r>
      <w:r w:rsidRPr="00416B25">
        <w:rPr>
          <w:color w:val="000000"/>
        </w:rPr>
        <w:br/>
        <w:t>Contact </w:t>
      </w:r>
      <w:hyperlink r:id="rId22" w:history="1">
        <w:r w:rsidRPr="00416B25">
          <w:rPr>
            <w:rStyle w:val="Hyperlink"/>
            <w:rFonts w:cs="Arial"/>
            <w:color w:val="017DE5"/>
            <w:szCs w:val="28"/>
          </w:rPr>
          <w:t>Rape &amp; Domestic Violence Services Australia</w:t>
        </w:r>
      </w:hyperlink>
      <w:r w:rsidRPr="00416B25">
        <w:rPr>
          <w:color w:val="000000"/>
        </w:rPr>
        <w:t> or phone the NSW Rape Crisis line on 1800 424 017, 24 hours.</w:t>
      </w:r>
    </w:p>
    <w:p w14:paraId="1E4D0F93" w14:textId="77777777" w:rsidR="005477F9" w:rsidRDefault="005477F9" w:rsidP="0094019D">
      <w:pPr>
        <w:rPr>
          <w:rStyle w:val="PurpleSub-HeadingChar"/>
        </w:rPr>
      </w:pPr>
    </w:p>
    <w:p w14:paraId="02431124" w14:textId="77777777" w:rsidR="005477F9" w:rsidRDefault="005477F9" w:rsidP="0094019D">
      <w:pPr>
        <w:rPr>
          <w:rStyle w:val="PurpleSub-HeadingChar"/>
        </w:rPr>
      </w:pPr>
    </w:p>
    <w:p w14:paraId="19D34641" w14:textId="77777777" w:rsidR="005477F9" w:rsidRDefault="005477F9" w:rsidP="0094019D">
      <w:pPr>
        <w:rPr>
          <w:rStyle w:val="PurpleSub-HeadingChar"/>
        </w:rPr>
      </w:pPr>
    </w:p>
    <w:p w14:paraId="3EC33334" w14:textId="61F547E0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</w:rPr>
        <w:t>Northern Territory</w:t>
      </w:r>
      <w:r w:rsidRPr="00416B25">
        <w:rPr>
          <w:color w:val="000000"/>
        </w:rPr>
        <w:br/>
        <w:t>Contact an </w:t>
      </w:r>
      <w:hyperlink r:id="rId23" w:history="1">
        <w:r w:rsidRPr="00416B25">
          <w:rPr>
            <w:rStyle w:val="Hyperlink"/>
            <w:rFonts w:cs="Arial"/>
            <w:color w:val="017DE5"/>
            <w:szCs w:val="28"/>
          </w:rPr>
          <w:t>NT sexual assault referral centre</w:t>
        </w:r>
      </w:hyperlink>
      <w:r w:rsidRPr="00416B25">
        <w:rPr>
          <w:color w:val="000000"/>
        </w:rPr>
        <w:t> or phone:</w:t>
      </w:r>
    </w:p>
    <w:p w14:paraId="61901EEA" w14:textId="77777777" w:rsidR="0094019D" w:rsidRPr="00416B25" w:rsidRDefault="0094019D" w:rsidP="0094019D">
      <w:pPr>
        <w:pStyle w:val="ListBullet"/>
      </w:pPr>
      <w:r w:rsidRPr="00416B25">
        <w:t>(08) 8922 6472 (Darwin, 24 hours)</w:t>
      </w:r>
    </w:p>
    <w:p w14:paraId="70FEECB8" w14:textId="77777777" w:rsidR="0094019D" w:rsidRPr="00416B25" w:rsidRDefault="0094019D" w:rsidP="0094019D">
      <w:pPr>
        <w:pStyle w:val="ListBullet"/>
      </w:pPr>
      <w:r w:rsidRPr="00416B25">
        <w:t>(08) 8973 8524 (Katherine)</w:t>
      </w:r>
    </w:p>
    <w:p w14:paraId="7ECC3664" w14:textId="77777777" w:rsidR="0094019D" w:rsidRPr="00416B25" w:rsidRDefault="0094019D" w:rsidP="0094019D">
      <w:pPr>
        <w:pStyle w:val="ListBullet"/>
      </w:pPr>
      <w:r w:rsidRPr="00416B25">
        <w:t>(08) 8962 4361 (Tennant Creek)</w:t>
      </w:r>
    </w:p>
    <w:p w14:paraId="7B4F9BBA" w14:textId="77777777" w:rsidR="0094019D" w:rsidRPr="00416B25" w:rsidRDefault="0094019D" w:rsidP="0094019D">
      <w:pPr>
        <w:pStyle w:val="ListBullet"/>
      </w:pPr>
      <w:r w:rsidRPr="00416B25">
        <w:t>(08) 8955 4500 (Alice Springs, Monday-Friday, 8 am-4.20 pm)</w:t>
      </w:r>
    </w:p>
    <w:p w14:paraId="279EC5BD" w14:textId="3350181C" w:rsidR="0094019D" w:rsidRPr="005477F9" w:rsidRDefault="0094019D" w:rsidP="005477F9">
      <w:pPr>
        <w:pStyle w:val="ListBullet"/>
        <w:rPr>
          <w:rStyle w:val="Strong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5A43352" wp14:editId="3751B7D1">
            <wp:simplePos x="0" y="0"/>
            <wp:positionH relativeFrom="column">
              <wp:posOffset>-358140</wp:posOffset>
            </wp:positionH>
            <wp:positionV relativeFrom="paragraph">
              <wp:posOffset>5080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20" name="Picture 20" descr="A close up of two people holding hands. - ABC News (Australian Broadcasting  Corporat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two people holding hands. - ABC News (Australian Broadcasting  Corporation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25">
        <w:t>0401 114 181 (Alice Springs, out of hours).</w:t>
      </w:r>
    </w:p>
    <w:p w14:paraId="444CC7DA" w14:textId="6EAE166A" w:rsidR="0094019D" w:rsidRPr="00416B25" w:rsidRDefault="0094019D" w:rsidP="0094019D">
      <w:pPr>
        <w:pStyle w:val="PurpleSub-Heading"/>
      </w:pPr>
      <w:r w:rsidRPr="0094019D">
        <w:rPr>
          <w:rStyle w:val="Strong"/>
          <w:b/>
          <w:bCs w:val="0"/>
        </w:rPr>
        <w:t>Queensland</w:t>
      </w:r>
      <w:r w:rsidRPr="00416B25">
        <w:br/>
        <w:t>Contact </w:t>
      </w:r>
      <w:hyperlink r:id="rId25" w:history="1">
        <w:r w:rsidRPr="00416B25">
          <w:rPr>
            <w:rStyle w:val="Hyperlink"/>
            <w:rFonts w:cs="Arial"/>
            <w:color w:val="017DE5"/>
          </w:rPr>
          <w:t>Queensland sexual assault services</w:t>
        </w:r>
      </w:hyperlink>
      <w:r w:rsidRPr="00416B25">
        <w:t xml:space="preserve"> or phone the </w:t>
      </w:r>
      <w:proofErr w:type="spellStart"/>
      <w:r w:rsidRPr="00416B25">
        <w:t>Statewide</w:t>
      </w:r>
      <w:proofErr w:type="spellEnd"/>
      <w:r w:rsidRPr="00416B25">
        <w:t xml:space="preserve"> Sexual Assault Helpline on 1800 010 120.</w:t>
      </w:r>
    </w:p>
    <w:p w14:paraId="4CA42D1F" w14:textId="77777777" w:rsidR="005477F9" w:rsidRDefault="005477F9" w:rsidP="0094019D">
      <w:pPr>
        <w:rPr>
          <w:rStyle w:val="PurpleSub-HeadingChar"/>
        </w:rPr>
      </w:pPr>
    </w:p>
    <w:p w14:paraId="003D99E9" w14:textId="77777777" w:rsidR="005477F9" w:rsidRDefault="005477F9" w:rsidP="0094019D">
      <w:pPr>
        <w:rPr>
          <w:rStyle w:val="PurpleSub-HeadingChar"/>
        </w:rPr>
      </w:pPr>
    </w:p>
    <w:p w14:paraId="6046255D" w14:textId="77777777" w:rsidR="005477F9" w:rsidRDefault="005477F9" w:rsidP="0094019D">
      <w:pPr>
        <w:rPr>
          <w:rStyle w:val="PurpleSub-HeadingChar"/>
        </w:rPr>
      </w:pPr>
    </w:p>
    <w:p w14:paraId="509BCD43" w14:textId="5646415B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</w:rPr>
        <w:t>South Australia</w:t>
      </w:r>
      <w:r w:rsidRPr="0094019D">
        <w:rPr>
          <w:rStyle w:val="PurpleSub-HeadingChar"/>
        </w:rPr>
        <w:br/>
      </w:r>
      <w:r w:rsidRPr="00416B25">
        <w:rPr>
          <w:color w:val="000000"/>
        </w:rPr>
        <w:t>Contact </w:t>
      </w:r>
      <w:hyperlink r:id="rId26" w:history="1">
        <w:r w:rsidRPr="00416B25">
          <w:rPr>
            <w:rStyle w:val="Hyperlink"/>
            <w:rFonts w:cs="Arial"/>
            <w:color w:val="017DE5"/>
            <w:szCs w:val="28"/>
          </w:rPr>
          <w:t>Yarrow Place (Rape and Sexual Assault Service)</w:t>
        </w:r>
      </w:hyperlink>
      <w:r w:rsidRPr="00416B25">
        <w:rPr>
          <w:color w:val="000000"/>
        </w:rPr>
        <w:t> or phone 1800 817 421 – toll free in South Australia, 24 hours, 7 days a week.</w:t>
      </w:r>
    </w:p>
    <w:p w14:paraId="041E5FBB" w14:textId="77777777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</w:rPr>
        <w:t>Tasmania</w:t>
      </w:r>
      <w:r w:rsidRPr="0094019D">
        <w:rPr>
          <w:rStyle w:val="PurpleSub-HeadingChar"/>
        </w:rPr>
        <w:br/>
      </w:r>
      <w:r>
        <w:rPr>
          <w:color w:val="000000"/>
        </w:rPr>
        <w:t>Ce</w:t>
      </w:r>
      <w:r w:rsidRPr="00416B25">
        <w:rPr>
          <w:color w:val="000000"/>
        </w:rPr>
        <w:t>n</w:t>
      </w:r>
      <w:r>
        <w:rPr>
          <w:color w:val="000000"/>
        </w:rPr>
        <w:t>tral and</w:t>
      </w:r>
      <w:r w:rsidRPr="00416B25">
        <w:rPr>
          <w:color w:val="000000"/>
        </w:rPr>
        <w:t xml:space="preserve"> southern Tasmania contact </w:t>
      </w:r>
      <w:hyperlink r:id="rId27" w:history="1">
        <w:r w:rsidRPr="00416B25">
          <w:rPr>
            <w:rStyle w:val="Hyperlink"/>
            <w:rFonts w:cs="Arial"/>
            <w:color w:val="017DE5"/>
            <w:szCs w:val="28"/>
          </w:rPr>
          <w:t>Sexual Assault Support Service</w:t>
        </w:r>
      </w:hyperlink>
      <w:r w:rsidRPr="00416B25">
        <w:rPr>
          <w:color w:val="000000"/>
        </w:rPr>
        <w:t> or phone 1800 697 877 – 24 hours, 7 days a week.</w:t>
      </w:r>
    </w:p>
    <w:p w14:paraId="1C4B3AFD" w14:textId="77777777" w:rsidR="0094019D" w:rsidRPr="00416B25" w:rsidRDefault="0094019D" w:rsidP="0094019D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5059D79" wp14:editId="53770EE9">
            <wp:simplePos x="0" y="0"/>
            <wp:positionH relativeFrom="column">
              <wp:posOffset>-24765</wp:posOffset>
            </wp:positionH>
            <wp:positionV relativeFrom="paragraph">
              <wp:posOffset>353060</wp:posOffset>
            </wp:positionV>
            <wp:extent cx="178117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484" y="21433"/>
                <wp:lineTo x="21484" y="0"/>
                <wp:lineTo x="0" y="0"/>
              </wp:wrapPolygon>
            </wp:wrapTight>
            <wp:docPr id="24" name="Picture 24" descr="Woman On The Phon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man On The Phon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25">
        <w:rPr>
          <w:color w:val="000000"/>
        </w:rPr>
        <w:t>In north and north-west Tasmania contact </w:t>
      </w:r>
      <w:hyperlink r:id="rId29" w:history="1">
        <w:r w:rsidRPr="00416B25">
          <w:rPr>
            <w:rStyle w:val="Hyperlink"/>
            <w:rFonts w:cs="Arial"/>
            <w:color w:val="017DE5"/>
            <w:szCs w:val="28"/>
          </w:rPr>
          <w:t>Laurel House – North and North-West Tasmania Sexual Assault Support Services</w:t>
        </w:r>
      </w:hyperlink>
      <w:r w:rsidRPr="00416B25">
        <w:rPr>
          <w:color w:val="000000"/>
        </w:rPr>
        <w:t>:</w:t>
      </w:r>
    </w:p>
    <w:p w14:paraId="0D22BC47" w14:textId="77777777" w:rsidR="0094019D" w:rsidRPr="00416B25" w:rsidRDefault="0094019D" w:rsidP="0094019D">
      <w:pPr>
        <w:pStyle w:val="ListBullet"/>
      </w:pPr>
      <w:r w:rsidRPr="00416B25">
        <w:t>North: (03) 6334 2740 – 8.30 am-5 pm, Monday-Friday</w:t>
      </w:r>
    </w:p>
    <w:p w14:paraId="089DA465" w14:textId="7E1438D3" w:rsidR="0094019D" w:rsidRDefault="0094019D" w:rsidP="0094019D">
      <w:pPr>
        <w:pStyle w:val="ListBullet"/>
      </w:pPr>
      <w:r w:rsidRPr="00416B25">
        <w:t>North-west: (03) 6431 9711 – 9 am-5 pm, Monday-Friday</w:t>
      </w:r>
    </w:p>
    <w:p w14:paraId="68D4E0E6" w14:textId="77777777" w:rsidR="005477F9" w:rsidRPr="00416B25" w:rsidRDefault="005477F9" w:rsidP="005477F9">
      <w:pPr>
        <w:pStyle w:val="ListBullet"/>
        <w:numPr>
          <w:ilvl w:val="0"/>
          <w:numId w:val="0"/>
        </w:numPr>
        <w:ind w:left="4666"/>
      </w:pPr>
    </w:p>
    <w:p w14:paraId="22B87DCD" w14:textId="77777777" w:rsidR="0094019D" w:rsidRPr="00416B25" w:rsidRDefault="0094019D" w:rsidP="0094019D">
      <w:pPr>
        <w:pStyle w:val="ListBullet"/>
      </w:pPr>
      <w:r w:rsidRPr="00416B25">
        <w:t>North and north-west after-hours crisis line: 1800 697 877</w:t>
      </w:r>
    </w:p>
    <w:p w14:paraId="1ABEE36A" w14:textId="77777777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  <w:noProof/>
        </w:rPr>
        <w:drawing>
          <wp:anchor distT="0" distB="0" distL="114300" distR="114300" simplePos="0" relativeHeight="251673600" behindDoc="0" locked="0" layoutInCell="1" allowOverlap="1" wp14:anchorId="1983E653" wp14:editId="7427C448">
            <wp:simplePos x="0" y="0"/>
            <wp:positionH relativeFrom="column">
              <wp:posOffset>-386715</wp:posOffset>
            </wp:positionH>
            <wp:positionV relativeFrom="paragraph">
              <wp:posOffset>811530</wp:posOffset>
            </wp:positionV>
            <wp:extent cx="2605441" cy="2209800"/>
            <wp:effectExtent l="0" t="0" r="4445" b="0"/>
            <wp:wrapNone/>
            <wp:docPr id="3" name="Picture 3" descr="A person and person kiss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kiss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5" cy="22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19D">
        <w:rPr>
          <w:rStyle w:val="PurpleSub-HeadingChar"/>
        </w:rPr>
        <w:t>Victoria</w:t>
      </w:r>
      <w:r w:rsidRPr="00416B25">
        <w:rPr>
          <w:color w:val="000000"/>
        </w:rPr>
        <w:br/>
        <w:t>Contact the </w:t>
      </w:r>
      <w:hyperlink r:id="rId31" w:history="1">
        <w:r w:rsidRPr="00416B25">
          <w:rPr>
            <w:rStyle w:val="Hyperlink"/>
            <w:rFonts w:cs="Arial"/>
            <w:color w:val="017DE5"/>
            <w:szCs w:val="28"/>
          </w:rPr>
          <w:t>Victorian Centres Against Sexual Assault</w:t>
        </w:r>
      </w:hyperlink>
      <w:r w:rsidRPr="00416B25">
        <w:rPr>
          <w:color w:val="000000"/>
        </w:rPr>
        <w:t> or phone the 24-hour crisis line on 1800 806 292.</w:t>
      </w:r>
    </w:p>
    <w:p w14:paraId="282706FE" w14:textId="77777777" w:rsidR="0094019D" w:rsidRPr="00416B25" w:rsidRDefault="0094019D" w:rsidP="0094019D">
      <w:pPr>
        <w:rPr>
          <w:color w:val="000000"/>
        </w:rPr>
      </w:pPr>
      <w:r w:rsidRPr="0094019D">
        <w:rPr>
          <w:rStyle w:val="PurpleSub-HeadingChar"/>
        </w:rPr>
        <w:t>Western Australia</w:t>
      </w:r>
      <w:r w:rsidRPr="00416B25">
        <w:rPr>
          <w:color w:val="000000"/>
        </w:rPr>
        <w:br/>
        <w:t>Contact the </w:t>
      </w:r>
      <w:hyperlink r:id="rId32" w:history="1">
        <w:r w:rsidRPr="00416B25">
          <w:rPr>
            <w:rStyle w:val="Hyperlink"/>
            <w:rFonts w:cs="Arial"/>
            <w:color w:val="017DE5"/>
            <w:szCs w:val="28"/>
          </w:rPr>
          <w:t>WA Sexual Assault Resource Centre</w:t>
        </w:r>
      </w:hyperlink>
      <w:r w:rsidRPr="00416B25">
        <w:rPr>
          <w:color w:val="000000"/>
        </w:rPr>
        <w:t> or phone:</w:t>
      </w:r>
    </w:p>
    <w:p w14:paraId="7C43FB90" w14:textId="77777777" w:rsidR="0094019D" w:rsidRPr="00416B25" w:rsidRDefault="0094019D" w:rsidP="0094019D">
      <w:pPr>
        <w:pStyle w:val="ListBullet"/>
      </w:pPr>
      <w:r w:rsidRPr="00416B25">
        <w:t>(08) 6458 1828 (24-hour emergency service)</w:t>
      </w:r>
    </w:p>
    <w:p w14:paraId="1CF04C61" w14:textId="1AB0E553" w:rsidR="0094019D" w:rsidRPr="0094019D" w:rsidRDefault="0094019D" w:rsidP="0094019D">
      <w:pPr>
        <w:pStyle w:val="ListBullet"/>
      </w:pPr>
      <w:r w:rsidRPr="00416B25">
        <w:t>1800 199 888 (</w:t>
      </w:r>
      <w:proofErr w:type="spellStart"/>
      <w:r w:rsidRPr="00416B25">
        <w:t>freecall</w:t>
      </w:r>
      <w:proofErr w:type="spellEnd"/>
      <w:r w:rsidRPr="00416B25">
        <w:t>, 24-hour emergency service)</w:t>
      </w:r>
    </w:p>
    <w:p w14:paraId="1D1D9B9A" w14:textId="77777777" w:rsidR="005477F9" w:rsidRDefault="005477F9" w:rsidP="0094019D">
      <w:pPr>
        <w:pStyle w:val="PinkHeading1"/>
      </w:pPr>
    </w:p>
    <w:p w14:paraId="26E615C8" w14:textId="77777777" w:rsidR="005477F9" w:rsidRDefault="005477F9" w:rsidP="0094019D">
      <w:pPr>
        <w:pStyle w:val="PinkHeading1"/>
      </w:pPr>
    </w:p>
    <w:p w14:paraId="6704AC30" w14:textId="77777777" w:rsidR="005477F9" w:rsidRDefault="005477F9" w:rsidP="0094019D">
      <w:pPr>
        <w:pStyle w:val="PinkHeading1"/>
      </w:pPr>
    </w:p>
    <w:p w14:paraId="1732233D" w14:textId="77777777" w:rsidR="005477F9" w:rsidRDefault="005477F9" w:rsidP="0094019D">
      <w:pPr>
        <w:pStyle w:val="PinkHeading1"/>
      </w:pPr>
    </w:p>
    <w:p w14:paraId="49AEDEC8" w14:textId="394E9836" w:rsidR="0094019D" w:rsidRPr="0094019D" w:rsidRDefault="0094019D" w:rsidP="0094019D">
      <w:pPr>
        <w:pStyle w:val="PinkHeading1"/>
      </w:pPr>
      <w:r w:rsidRPr="0094019D">
        <w:t>How to talk to your child about consent</w:t>
      </w:r>
    </w:p>
    <w:p w14:paraId="54A58BAD" w14:textId="77777777" w:rsidR="0094019D" w:rsidRDefault="0094019D" w:rsidP="0094019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34A1FEF6" wp14:editId="45BEE022">
            <wp:simplePos x="0" y="0"/>
            <wp:positionH relativeFrom="column">
              <wp:posOffset>-386715</wp:posOffset>
            </wp:positionH>
            <wp:positionV relativeFrom="paragraph">
              <wp:posOffset>200660</wp:posOffset>
            </wp:positionV>
            <wp:extent cx="27622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It can be hard to talk to your child about consent and sex. You might feel embarrassed. You might not know what to say.</w:t>
      </w:r>
    </w:p>
    <w:p w14:paraId="6DEC50B3" w14:textId="77777777" w:rsidR="0094019D" w:rsidRPr="00576B2B" w:rsidRDefault="0094019D" w:rsidP="0094019D">
      <w:pPr>
        <w:rPr>
          <w:color w:val="000000"/>
        </w:rPr>
      </w:pPr>
      <w:r>
        <w:rPr>
          <w:color w:val="000000"/>
        </w:rPr>
        <w:t>Here are some things you can say to start talking to your child about consent and sex.</w:t>
      </w:r>
    </w:p>
    <w:p w14:paraId="1DE0CF9A" w14:textId="77777777" w:rsidR="0094019D" w:rsidRPr="00B06892" w:rsidRDefault="0094019D" w:rsidP="0094019D">
      <w:r>
        <w:t>‘</w:t>
      </w:r>
      <w:r w:rsidRPr="00B06892">
        <w:t>The couple in the movie are kissing in bed.</w:t>
      </w:r>
      <w:r>
        <w:t xml:space="preserve"> </w:t>
      </w:r>
      <w:r w:rsidRPr="00B06892">
        <w:t>Do you know what they might do next? Does it look like they’re both agreeing to have sex?</w:t>
      </w:r>
      <w:r>
        <w:t>’</w:t>
      </w:r>
    </w:p>
    <w:p w14:paraId="272105B8" w14:textId="5178138E" w:rsidR="0094019D" w:rsidRPr="0094019D" w:rsidRDefault="0094019D" w:rsidP="0094019D">
      <w:r>
        <w:t>‘</w:t>
      </w:r>
      <w:r w:rsidRPr="00B06892">
        <w:t>The woman on TV just told the man she doesn’t want to go out with him. What should he do?</w:t>
      </w:r>
      <w:r>
        <w:t>’</w:t>
      </w:r>
    </w:p>
    <w:p w14:paraId="0B4925D1" w14:textId="77777777" w:rsidR="005477F9" w:rsidRDefault="005477F9" w:rsidP="0094019D">
      <w:pPr>
        <w:pStyle w:val="PinkHeading1"/>
      </w:pPr>
    </w:p>
    <w:p w14:paraId="79F62654" w14:textId="5BFBEEE5" w:rsidR="005477F9" w:rsidRDefault="005477F9" w:rsidP="0094019D">
      <w:pPr>
        <w:pStyle w:val="PinkHeading1"/>
      </w:pPr>
    </w:p>
    <w:p w14:paraId="38E51885" w14:textId="06930F06" w:rsidR="0094019D" w:rsidRPr="006B15B7" w:rsidRDefault="005477F9" w:rsidP="0094019D">
      <w:pPr>
        <w:pStyle w:val="PinkHeading1"/>
      </w:pPr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46A95E1B" wp14:editId="74B81E58">
            <wp:simplePos x="0" y="0"/>
            <wp:positionH relativeFrom="column">
              <wp:posOffset>-80728</wp:posOffset>
            </wp:positionH>
            <wp:positionV relativeFrom="paragraph">
              <wp:posOffset>53423</wp:posOffset>
            </wp:positionV>
            <wp:extent cx="2460004" cy="1847850"/>
            <wp:effectExtent l="0" t="0" r="0" b="0"/>
            <wp:wrapNone/>
            <wp:docPr id="33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0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9D">
        <w:t>Teaching your child about consent</w:t>
      </w:r>
    </w:p>
    <w:p w14:paraId="47EA7464" w14:textId="77777777" w:rsidR="0094019D" w:rsidRPr="00786136" w:rsidRDefault="0094019D" w:rsidP="0094019D">
      <w:r w:rsidRPr="00786136">
        <w:t>Below are some ways that you can teach your child about consent</w:t>
      </w:r>
    </w:p>
    <w:p w14:paraId="08800483" w14:textId="77777777" w:rsidR="0094019D" w:rsidRPr="00B06892" w:rsidRDefault="0094019D" w:rsidP="0094019D">
      <w:pPr>
        <w:pStyle w:val="PurpleSub-Heading"/>
      </w:pPr>
      <w:r w:rsidRPr="00B06892">
        <w:t>Practice consent in daily life</w:t>
      </w:r>
    </w:p>
    <w:p w14:paraId="3239C372" w14:textId="77777777" w:rsidR="0094019D" w:rsidRPr="009237B4" w:rsidRDefault="0094019D" w:rsidP="0094019D">
      <w:r>
        <w:t>Help</w:t>
      </w:r>
      <w:r w:rsidRPr="009237B4">
        <w:t xml:space="preserve"> your child to practise consent </w:t>
      </w:r>
      <w:r>
        <w:t>before</w:t>
      </w:r>
      <w:r w:rsidRPr="009237B4">
        <w:t>:</w:t>
      </w:r>
    </w:p>
    <w:p w14:paraId="6D0BCC8B" w14:textId="77777777" w:rsidR="0094019D" w:rsidRPr="00F13692" w:rsidRDefault="0094019D" w:rsidP="00FD6F1A">
      <w:pPr>
        <w:pStyle w:val="ListBullet"/>
      </w:pPr>
      <w:r w:rsidRPr="00B06892">
        <w:t>your child touches other people</w:t>
      </w:r>
      <w:r>
        <w:t xml:space="preserve">. For example, </w:t>
      </w:r>
      <w:r w:rsidRPr="00B06892">
        <w:t>giving hug</w:t>
      </w:r>
      <w:r>
        <w:t>s to other people, including you</w:t>
      </w:r>
    </w:p>
    <w:p w14:paraId="26FBF829" w14:textId="2D5CD798" w:rsidR="00FD6F1A" w:rsidRDefault="005477F9" w:rsidP="005477F9">
      <w:pPr>
        <w:pStyle w:val="ListBullet"/>
      </w:pPr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 wp14:anchorId="17BF06F7" wp14:editId="5DC79CBC">
            <wp:simplePos x="0" y="0"/>
            <wp:positionH relativeFrom="margin">
              <wp:align>left</wp:align>
            </wp:positionH>
            <wp:positionV relativeFrom="paragraph">
              <wp:posOffset>968237</wp:posOffset>
            </wp:positionV>
            <wp:extent cx="1943100" cy="2400300"/>
            <wp:effectExtent l="0" t="0" r="0" b="0"/>
            <wp:wrapNone/>
            <wp:docPr id="37" name="Picture 37" descr="A group of people sitting on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group of people sitting on the fl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9D" w:rsidRPr="00B06892">
        <w:t xml:space="preserve">your child touches </w:t>
      </w:r>
      <w:r w:rsidR="0094019D">
        <w:t xml:space="preserve">other people’s things. For example, another </w:t>
      </w:r>
      <w:proofErr w:type="spellStart"/>
      <w:r w:rsidR="0094019D">
        <w:t>persons’s</w:t>
      </w:r>
      <w:proofErr w:type="spellEnd"/>
      <w:r w:rsidR="0094019D">
        <w:t xml:space="preserve"> </w:t>
      </w:r>
      <w:r w:rsidR="0094019D" w:rsidRPr="00B06892">
        <w:t>phone, computer</w:t>
      </w:r>
      <w:r w:rsidR="0094019D">
        <w:t xml:space="preserve"> or</w:t>
      </w:r>
      <w:r w:rsidR="0094019D" w:rsidRPr="00B06892">
        <w:t xml:space="preserve"> toys</w:t>
      </w:r>
    </w:p>
    <w:p w14:paraId="040AF1E1" w14:textId="36DCAE37" w:rsidR="0094019D" w:rsidRDefault="0094019D" w:rsidP="0094019D">
      <w:pPr>
        <w:pStyle w:val="PurpleSub-Heading"/>
      </w:pPr>
      <w:r w:rsidRPr="00B06892">
        <w:t>Teachable moments</w:t>
      </w:r>
    </w:p>
    <w:p w14:paraId="32EDF3B8" w14:textId="388DA76D" w:rsidR="0094019D" w:rsidRPr="00A62B3E" w:rsidRDefault="0094019D" w:rsidP="0094019D">
      <w:r>
        <w:t>These are moments in everyday life that can help your child practice a new skill.</w:t>
      </w:r>
    </w:p>
    <w:p w14:paraId="6DABAF69" w14:textId="77777777" w:rsidR="0094019D" w:rsidRDefault="0094019D" w:rsidP="0094019D">
      <w:r>
        <w:t>For e</w:t>
      </w:r>
      <w:r w:rsidRPr="00866E8A">
        <w:t>xample</w:t>
      </w:r>
      <w:r>
        <w:t>, you could talk</w:t>
      </w:r>
      <w:r w:rsidRPr="00B06892">
        <w:t xml:space="preserve"> about sex while watching a movie or tv show. </w:t>
      </w:r>
    </w:p>
    <w:p w14:paraId="6E75399D" w14:textId="77777777" w:rsidR="0094019D" w:rsidRDefault="0094019D" w:rsidP="0094019D">
      <w:r>
        <w:lastRenderedPageBreak/>
        <w:t>You could ask your child: ‘</w:t>
      </w:r>
      <w:r w:rsidRPr="00B06892">
        <w:t>Do the characters look like the</w:t>
      </w:r>
      <w:r>
        <w:t>y are consenting to sex?’</w:t>
      </w:r>
    </w:p>
    <w:p w14:paraId="22304096" w14:textId="77777777" w:rsidR="0094019D" w:rsidRDefault="0094019D" w:rsidP="0094019D">
      <w:r>
        <w:t>You could then ask your child:</w:t>
      </w:r>
    </w:p>
    <w:p w14:paraId="302A7A68" w14:textId="77777777" w:rsidR="0094019D" w:rsidRPr="00B06892" w:rsidRDefault="0094019D" w:rsidP="0094019D">
      <w:r>
        <w:rPr>
          <w:rFonts w:ascii="Helvetica" w:hAnsi="Helvetica" w:cs="Helvetica"/>
          <w:noProof/>
          <w:sz w:val="24"/>
          <w:lang w:val="en-US"/>
        </w:rPr>
        <w:drawing>
          <wp:anchor distT="0" distB="0" distL="114300" distR="114300" simplePos="0" relativeHeight="251662336" behindDoc="0" locked="0" layoutInCell="1" allowOverlap="1" wp14:anchorId="0527E360" wp14:editId="664A967D">
            <wp:simplePos x="0" y="0"/>
            <wp:positionH relativeFrom="column">
              <wp:posOffset>-358140</wp:posOffset>
            </wp:positionH>
            <wp:positionV relativeFrom="paragraph">
              <wp:posOffset>337185</wp:posOffset>
            </wp:positionV>
            <wp:extent cx="2657475" cy="1736090"/>
            <wp:effectExtent l="0" t="0" r="9525" b="0"/>
            <wp:wrapNone/>
            <wp:docPr id="41" name="Picture 41" descr="A picture containing text, person, computer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person, computer,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‘What signs tell you the characters are consenting to sex?’</w:t>
      </w:r>
    </w:p>
    <w:p w14:paraId="68A6BF4C" w14:textId="77777777" w:rsidR="0094019D" w:rsidRPr="00866E8A" w:rsidRDefault="0094019D" w:rsidP="00FD6F1A">
      <w:pPr>
        <w:pStyle w:val="PurpleSub-Heading"/>
      </w:pPr>
      <w:r>
        <w:t>Make</w:t>
      </w:r>
      <w:r w:rsidRPr="00866E8A">
        <w:t xml:space="preserve"> a No-Go-Tell Plan</w:t>
      </w:r>
    </w:p>
    <w:p w14:paraId="6005A671" w14:textId="77777777" w:rsidR="0094019D" w:rsidRDefault="0094019D" w:rsidP="0094019D">
      <w:r w:rsidRPr="00B06892">
        <w:t>Teach your child that if someone asks to touch</w:t>
      </w:r>
      <w:r>
        <w:t xml:space="preserve"> their body</w:t>
      </w:r>
      <w:r w:rsidRPr="00B06892">
        <w:t xml:space="preserve"> in a</w:t>
      </w:r>
      <w:r>
        <w:t xml:space="preserve"> way they do not like, your child can tell them ‘</w:t>
      </w:r>
      <w:r w:rsidRPr="00B06892">
        <w:t>no</w:t>
      </w:r>
      <w:r>
        <w:t>.’</w:t>
      </w:r>
      <w:r w:rsidRPr="00B06892">
        <w:t xml:space="preserve"> </w:t>
      </w:r>
    </w:p>
    <w:p w14:paraId="53CF231A" w14:textId="77777777" w:rsidR="0094019D" w:rsidRDefault="0094019D" w:rsidP="0094019D">
      <w:r w:rsidRPr="00B06892">
        <w:t>Teach your child that if someone touches their body in a</w:t>
      </w:r>
      <w:r>
        <w:t xml:space="preserve"> way they do not like, your child can also tell them ‘</w:t>
      </w:r>
      <w:r w:rsidRPr="00B06892">
        <w:t>no</w:t>
      </w:r>
      <w:r>
        <w:t>.’</w:t>
      </w:r>
    </w:p>
    <w:p w14:paraId="4C82856B" w14:textId="77777777" w:rsidR="0094019D" w:rsidRDefault="0094019D" w:rsidP="0094019D">
      <w:r>
        <w:t>They should then go and tell one of their trusted people.</w:t>
      </w:r>
    </w:p>
    <w:p w14:paraId="46454611" w14:textId="77777777" w:rsidR="0094019D" w:rsidRPr="00F13692" w:rsidRDefault="0094019D" w:rsidP="0094019D">
      <w:r w:rsidRPr="00B06892">
        <w:t xml:space="preserve">Use the Trusted People worksheet to help your child identify their 3 trusted people. </w:t>
      </w:r>
    </w:p>
    <w:p w14:paraId="189B687A" w14:textId="77777777" w:rsidR="005477F9" w:rsidRDefault="005477F9" w:rsidP="00FD6F1A">
      <w:pPr>
        <w:pStyle w:val="PinkHeading1"/>
      </w:pPr>
    </w:p>
    <w:p w14:paraId="6A9DDF1A" w14:textId="5AAF77FF" w:rsidR="0094019D" w:rsidRPr="00F13692" w:rsidRDefault="005477F9" w:rsidP="00FD6F1A">
      <w:pPr>
        <w:pStyle w:val="PinkHeading1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55341C0" wp14:editId="6A55FCD3">
            <wp:simplePos x="0" y="0"/>
            <wp:positionH relativeFrom="column">
              <wp:posOffset>60960</wp:posOffset>
            </wp:positionH>
            <wp:positionV relativeFrom="paragraph">
              <wp:posOffset>148866</wp:posOffset>
            </wp:positionV>
            <wp:extent cx="1821815" cy="2531745"/>
            <wp:effectExtent l="0" t="0" r="6985" b="1905"/>
            <wp:wrapNone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19D" w:rsidRPr="00F13692">
        <w:t>Resources for you to use</w:t>
      </w:r>
    </w:p>
    <w:p w14:paraId="07A87A22" w14:textId="77777777" w:rsidR="00FD6F1A" w:rsidRDefault="00FD6F1A" w:rsidP="00FD6F1A">
      <w:pPr>
        <w:pStyle w:val="Pinkreferences"/>
      </w:pPr>
      <w:r>
        <w:t>All About Sex – Sexual Assault Factsheet</w:t>
      </w:r>
    </w:p>
    <w:p w14:paraId="656215E2" w14:textId="77777777" w:rsidR="00FD6F1A" w:rsidRDefault="00FD6F1A" w:rsidP="00FD6F1A">
      <w:pPr>
        <w:spacing w:line="360" w:lineRule="auto"/>
        <w:rPr>
          <w:rFonts w:cs="Arial"/>
          <w:szCs w:val="28"/>
        </w:rPr>
      </w:pPr>
      <w:r w:rsidRPr="00ED484E">
        <w:rPr>
          <w:rFonts w:cs="Arial"/>
          <w:szCs w:val="28"/>
        </w:rPr>
        <w:t>Family Planning NSW</w:t>
      </w:r>
    </w:p>
    <w:p w14:paraId="2616E636" w14:textId="306B77FE" w:rsidR="0094019D" w:rsidRDefault="005477F9" w:rsidP="00FD6F1A">
      <w:pPr>
        <w:rPr>
          <w:rFonts w:cs="Arial"/>
          <w:szCs w:val="28"/>
        </w:rPr>
      </w:pPr>
      <w:hyperlink r:id="rId38" w:history="1">
        <w:r w:rsidR="00FD6F1A" w:rsidRPr="007C4253">
          <w:rPr>
            <w:rStyle w:val="Hyperlink"/>
            <w:rFonts w:cs="Arial"/>
            <w:szCs w:val="28"/>
          </w:rPr>
          <w:t>https://www.fpnsw.org.au/sites/default/files/assets/factsheet_16_sexual_assault.pdf</w:t>
        </w:r>
      </w:hyperlink>
    </w:p>
    <w:p w14:paraId="381FBC0D" w14:textId="77777777" w:rsidR="00FD6F1A" w:rsidRDefault="00FD6F1A" w:rsidP="00FD6F1A">
      <w:pPr>
        <w:spacing w:line="360" w:lineRule="auto"/>
        <w:rPr>
          <w:rFonts w:cs="Arial"/>
          <w:szCs w:val="28"/>
        </w:rPr>
      </w:pPr>
    </w:p>
    <w:p w14:paraId="247F97B4" w14:textId="0C0D5679" w:rsidR="00FD6F1A" w:rsidRDefault="005477F9" w:rsidP="00FD6F1A">
      <w:pPr>
        <w:pStyle w:val="Pinkreferences"/>
      </w:pPr>
      <w:r>
        <w:rPr>
          <w:rFonts w:cs="Arial"/>
          <w:noProof/>
        </w:rPr>
        <w:drawing>
          <wp:anchor distT="0" distB="0" distL="114300" distR="114300" simplePos="0" relativeHeight="251677696" behindDoc="0" locked="0" layoutInCell="1" allowOverlap="1" wp14:anchorId="34F3F55A" wp14:editId="76BB1920">
            <wp:simplePos x="0" y="0"/>
            <wp:positionH relativeFrom="margin">
              <wp:align>left</wp:align>
            </wp:positionH>
            <wp:positionV relativeFrom="paragraph">
              <wp:posOffset>14577</wp:posOffset>
            </wp:positionV>
            <wp:extent cx="2036445" cy="2036445"/>
            <wp:effectExtent l="0" t="0" r="1905" b="0"/>
            <wp:wrapNone/>
            <wp:docPr id="39" name="Picture 39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6F1A">
        <w:t>In Real Life – Relationships article</w:t>
      </w:r>
    </w:p>
    <w:p w14:paraId="4DEB9D12" w14:textId="68D191B0" w:rsidR="00FD6F1A" w:rsidRDefault="00FD6F1A" w:rsidP="00FD6F1A">
      <w:pPr>
        <w:spacing w:line="360" w:lineRule="auto"/>
        <w:rPr>
          <w:rFonts w:cs="Arial"/>
          <w:szCs w:val="28"/>
        </w:rPr>
      </w:pPr>
      <w:r w:rsidRPr="00ED484E">
        <w:rPr>
          <w:rFonts w:cs="Arial"/>
          <w:szCs w:val="28"/>
        </w:rPr>
        <w:t>Family Planning NSW</w:t>
      </w:r>
    </w:p>
    <w:p w14:paraId="25E72809" w14:textId="36DE5FC8" w:rsidR="00FD6F1A" w:rsidRDefault="005477F9" w:rsidP="00FD6F1A">
      <w:pPr>
        <w:rPr>
          <w:rStyle w:val="Hyperlink"/>
          <w:rFonts w:cs="Arial"/>
          <w:szCs w:val="28"/>
        </w:rPr>
      </w:pPr>
      <w:hyperlink r:id="rId40" w:history="1">
        <w:r w:rsidR="00FD6F1A" w:rsidRPr="00155B4F">
          <w:rPr>
            <w:rStyle w:val="Hyperlink"/>
            <w:rFonts w:cs="Arial"/>
            <w:szCs w:val="28"/>
          </w:rPr>
          <w:t>https://www.inreallife.org.au/relationships/tora-do-young-people-feel-peer-pressure-to-do-things-they-might-not-want-to/</w:t>
        </w:r>
      </w:hyperlink>
    </w:p>
    <w:p w14:paraId="7AD87156" w14:textId="77777777" w:rsidR="00FD6F1A" w:rsidRPr="00ED484E" w:rsidRDefault="00FD6F1A" w:rsidP="00FD6F1A">
      <w:pPr>
        <w:spacing w:line="360" w:lineRule="auto"/>
        <w:rPr>
          <w:rFonts w:cs="Arial"/>
          <w:szCs w:val="28"/>
        </w:rPr>
      </w:pPr>
      <w:r w:rsidRPr="00ED484E">
        <w:rPr>
          <w:rFonts w:cs="Arial"/>
          <w:szCs w:val="28"/>
        </w:rPr>
        <w:t>Youth Law Australia – Sex and consent</w:t>
      </w:r>
    </w:p>
    <w:p w14:paraId="2C19F4FE" w14:textId="5C7DA986" w:rsidR="00FD6F1A" w:rsidRDefault="005477F9" w:rsidP="00FD6F1A">
      <w:pPr>
        <w:rPr>
          <w:rStyle w:val="Hyperlink"/>
          <w:rFonts w:cs="Arial"/>
          <w:szCs w:val="28"/>
        </w:rPr>
      </w:pPr>
      <w:hyperlink r:id="rId41" w:history="1">
        <w:r w:rsidR="00FD6F1A" w:rsidRPr="00155B4F">
          <w:rPr>
            <w:rStyle w:val="Hyperlink"/>
            <w:rFonts w:cs="Arial"/>
            <w:szCs w:val="28"/>
          </w:rPr>
          <w:t>https://yla.org.au/nsw/topics/health-love-and-sex/sex/</w:t>
        </w:r>
      </w:hyperlink>
    </w:p>
    <w:p w14:paraId="294D0EDC" w14:textId="77777777" w:rsidR="005477F9" w:rsidRDefault="005477F9" w:rsidP="00FD6F1A">
      <w:pPr>
        <w:pStyle w:val="Pinkreferences"/>
      </w:pPr>
    </w:p>
    <w:p w14:paraId="082CD23A" w14:textId="77777777" w:rsidR="005477F9" w:rsidRDefault="005477F9" w:rsidP="00FD6F1A">
      <w:pPr>
        <w:pStyle w:val="Pinkreferences"/>
      </w:pPr>
    </w:p>
    <w:p w14:paraId="4E088D65" w14:textId="77777777" w:rsidR="005477F9" w:rsidRDefault="005477F9" w:rsidP="00FD6F1A">
      <w:pPr>
        <w:pStyle w:val="Pinkreferences"/>
      </w:pPr>
    </w:p>
    <w:p w14:paraId="6394B34D" w14:textId="1CD7CE2F" w:rsidR="005477F9" w:rsidRDefault="005477F9" w:rsidP="00FD6F1A">
      <w:pPr>
        <w:pStyle w:val="Pinkreferences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C13519F" wp14:editId="21B7E144">
            <wp:simplePos x="0" y="0"/>
            <wp:positionH relativeFrom="column">
              <wp:posOffset>180450</wp:posOffset>
            </wp:positionH>
            <wp:positionV relativeFrom="paragraph">
              <wp:posOffset>555377</wp:posOffset>
            </wp:positionV>
            <wp:extent cx="1821815" cy="1821815"/>
            <wp:effectExtent l="0" t="0" r="6985" b="0"/>
            <wp:wrapNone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58BD4" w14:textId="71CABB84" w:rsidR="00FD6F1A" w:rsidRDefault="00FD6F1A" w:rsidP="00FD6F1A">
      <w:pPr>
        <w:pStyle w:val="Pinkreferences"/>
      </w:pPr>
      <w:r w:rsidRPr="00ED484E">
        <w:t>Tea and consent video</w:t>
      </w:r>
    </w:p>
    <w:p w14:paraId="3C422E57" w14:textId="77C6B341" w:rsidR="00FD6F1A" w:rsidRPr="00ED484E" w:rsidRDefault="00FD6F1A" w:rsidP="00FD6F1A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Thames Valley Police</w:t>
      </w:r>
    </w:p>
    <w:p w14:paraId="5BDD6341" w14:textId="22B906C9" w:rsidR="00FD6F1A" w:rsidRDefault="005477F9" w:rsidP="00FD6F1A">
      <w:pPr>
        <w:rPr>
          <w:rStyle w:val="Hyperlink"/>
          <w:rFonts w:cs="Arial"/>
          <w:szCs w:val="28"/>
        </w:rPr>
      </w:pPr>
      <w:hyperlink r:id="rId43" w:history="1">
        <w:r w:rsidR="00FD6F1A" w:rsidRPr="00155B4F">
          <w:rPr>
            <w:rStyle w:val="Hyperlink"/>
            <w:rFonts w:cs="Arial"/>
            <w:szCs w:val="28"/>
          </w:rPr>
          <w:t>https://www.youtube.com/watch?v=oQbei5JGiT8</w:t>
        </w:r>
      </w:hyperlink>
    </w:p>
    <w:p w14:paraId="58893B83" w14:textId="77777777" w:rsidR="005477F9" w:rsidRDefault="005477F9" w:rsidP="00FD6F1A">
      <w:pPr>
        <w:pStyle w:val="Pinkreferences"/>
      </w:pPr>
    </w:p>
    <w:p w14:paraId="30030678" w14:textId="163DB659" w:rsidR="00FD6F1A" w:rsidRDefault="005477F9" w:rsidP="00FD6F1A">
      <w:pPr>
        <w:pStyle w:val="Pinkreferences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81FDD53" wp14:editId="566C8415">
            <wp:simplePos x="0" y="0"/>
            <wp:positionH relativeFrom="column">
              <wp:posOffset>127000</wp:posOffset>
            </wp:positionH>
            <wp:positionV relativeFrom="paragraph">
              <wp:posOffset>17145</wp:posOffset>
            </wp:positionV>
            <wp:extent cx="1821815" cy="1229360"/>
            <wp:effectExtent l="0" t="0" r="0" b="8890"/>
            <wp:wrapNone/>
            <wp:docPr id="40" name="Picture 40" descr="A board gam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oard game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F1A" w:rsidRPr="00ED484E">
        <w:t>Traffic life game</w:t>
      </w:r>
    </w:p>
    <w:p w14:paraId="7F1BEA2E" w14:textId="77777777" w:rsidR="00FD6F1A" w:rsidRPr="00ED484E" w:rsidRDefault="00FD6F1A" w:rsidP="00FD6F1A">
      <w:pPr>
        <w:spacing w:line="360" w:lineRule="auto"/>
        <w:rPr>
          <w:rFonts w:cs="Arial"/>
          <w:szCs w:val="28"/>
        </w:rPr>
      </w:pPr>
      <w:r>
        <w:rPr>
          <w:rFonts w:cs="Arial"/>
          <w:szCs w:val="28"/>
        </w:rPr>
        <w:t>Focus Games</w:t>
      </w:r>
    </w:p>
    <w:p w14:paraId="2F461E3E" w14:textId="0F40D560" w:rsidR="00FD6F1A" w:rsidRDefault="005477F9" w:rsidP="00FD6F1A">
      <w:pPr>
        <w:rPr>
          <w:rStyle w:val="Hyperlink"/>
          <w:rFonts w:cs="Arial"/>
          <w:szCs w:val="28"/>
        </w:rPr>
      </w:pPr>
      <w:hyperlink r:id="rId45" w:history="1">
        <w:r w:rsidR="00FD6F1A" w:rsidRPr="00155B4F">
          <w:rPr>
            <w:rStyle w:val="Hyperlink"/>
            <w:rFonts w:cs="Arial"/>
            <w:szCs w:val="28"/>
          </w:rPr>
          <w:t>https://www.trafficlifegame.com/</w:t>
        </w:r>
      </w:hyperlink>
    </w:p>
    <w:p w14:paraId="589F72F9" w14:textId="65D1075E" w:rsidR="005477F9" w:rsidRDefault="005477F9" w:rsidP="005477F9">
      <w:pPr>
        <w:pStyle w:val="Pinkreferences"/>
        <w:ind w:left="4309" w:firstLine="0"/>
      </w:pPr>
    </w:p>
    <w:p w14:paraId="28E70430" w14:textId="1F14900B" w:rsidR="00FD6F1A" w:rsidRDefault="005477F9" w:rsidP="005477F9">
      <w:pPr>
        <w:pStyle w:val="Pinkreferences"/>
        <w:ind w:left="4309" w:firstLine="0"/>
      </w:pPr>
      <w:r>
        <w:rPr>
          <w:rFonts w:cs="Arial"/>
          <w:noProof/>
        </w:rPr>
        <w:drawing>
          <wp:anchor distT="0" distB="0" distL="114300" distR="114300" simplePos="0" relativeHeight="251680768" behindDoc="0" locked="0" layoutInCell="1" allowOverlap="1" wp14:anchorId="6070165C" wp14:editId="4AF453AB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036445" cy="2036445"/>
            <wp:effectExtent l="0" t="0" r="1905" b="0"/>
            <wp:wrapNone/>
            <wp:docPr id="4" name="Picture 4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6F1A" w:rsidRPr="008532CA">
        <w:t>YEAH: Young and Empowered Around Health – Consent and negotiation pages</w:t>
      </w:r>
    </w:p>
    <w:p w14:paraId="41986966" w14:textId="0E4B8810" w:rsidR="00FD6F1A" w:rsidRDefault="005477F9" w:rsidP="00FD6F1A">
      <w:pPr>
        <w:spacing w:line="360" w:lineRule="auto"/>
        <w:rPr>
          <w:rFonts w:cs="Arial"/>
          <w:szCs w:val="28"/>
        </w:rPr>
      </w:pPr>
      <w:hyperlink r:id="rId46" w:history="1">
        <w:r w:rsidR="00FD6F1A" w:rsidRPr="007C4253">
          <w:rPr>
            <w:rStyle w:val="Hyperlink"/>
            <w:rFonts w:cs="Arial"/>
            <w:szCs w:val="28"/>
          </w:rPr>
          <w:t>https://www.yeah.org.au/tag/consent-and-negotiation/</w:t>
        </w:r>
      </w:hyperlink>
    </w:p>
    <w:p w14:paraId="5765E1B8" w14:textId="77777777" w:rsidR="005477F9" w:rsidRDefault="005477F9" w:rsidP="00FD6F1A">
      <w:pPr>
        <w:pStyle w:val="Pinkreferences"/>
      </w:pPr>
    </w:p>
    <w:p w14:paraId="2D88D54B" w14:textId="77777777" w:rsidR="005477F9" w:rsidRDefault="005477F9" w:rsidP="00FD6F1A">
      <w:pPr>
        <w:pStyle w:val="Pinkreferences"/>
      </w:pPr>
    </w:p>
    <w:p w14:paraId="32336BFB" w14:textId="77777777" w:rsidR="005477F9" w:rsidRDefault="005477F9" w:rsidP="00FD6F1A">
      <w:pPr>
        <w:pStyle w:val="Pinkreferences"/>
      </w:pPr>
    </w:p>
    <w:p w14:paraId="7061A6BB" w14:textId="0FA93679" w:rsidR="00FD6F1A" w:rsidRDefault="005477F9" w:rsidP="00FD6F1A">
      <w:pPr>
        <w:pStyle w:val="Pinkreferences"/>
      </w:pPr>
      <w:r>
        <w:rPr>
          <w:rFonts w:cs="Arial"/>
          <w:noProof/>
        </w:rPr>
        <w:drawing>
          <wp:anchor distT="0" distB="0" distL="114300" distR="114300" simplePos="0" relativeHeight="251682816" behindDoc="0" locked="0" layoutInCell="1" allowOverlap="1" wp14:anchorId="195FB0CD" wp14:editId="7484943D">
            <wp:simplePos x="0" y="0"/>
            <wp:positionH relativeFrom="margin">
              <wp:align>left</wp:align>
            </wp:positionH>
            <wp:positionV relativeFrom="paragraph">
              <wp:posOffset>6047</wp:posOffset>
            </wp:positionV>
            <wp:extent cx="2036445" cy="2036445"/>
            <wp:effectExtent l="0" t="0" r="1905" b="0"/>
            <wp:wrapNone/>
            <wp:docPr id="5" name="Picture 5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6F1A" w:rsidRPr="008532CA">
        <w:t xml:space="preserve">Relationship Things </w:t>
      </w:r>
    </w:p>
    <w:p w14:paraId="6D463962" w14:textId="1806FEA2" w:rsidR="00FD6F1A" w:rsidRDefault="00FD6F1A" w:rsidP="00FD6F1A">
      <w:pPr>
        <w:spacing w:line="360" w:lineRule="auto"/>
        <w:rPr>
          <w:rFonts w:cs="Arial"/>
          <w:szCs w:val="28"/>
        </w:rPr>
      </w:pPr>
      <w:r w:rsidRPr="008532CA">
        <w:rPr>
          <w:rFonts w:cs="Arial"/>
          <w:szCs w:val="28"/>
        </w:rPr>
        <w:t>YWCA Canberra</w:t>
      </w:r>
    </w:p>
    <w:p w14:paraId="22618818" w14:textId="1795E33D" w:rsidR="00FD6F1A" w:rsidRDefault="005477F9" w:rsidP="00FD6F1A">
      <w:pPr>
        <w:spacing w:line="360" w:lineRule="auto"/>
        <w:rPr>
          <w:rStyle w:val="Hyperlink"/>
          <w:rFonts w:cs="Arial"/>
          <w:szCs w:val="28"/>
        </w:rPr>
      </w:pPr>
      <w:hyperlink r:id="rId47" w:history="1">
        <w:r w:rsidR="00FD6F1A" w:rsidRPr="00830412">
          <w:rPr>
            <w:rStyle w:val="Hyperlink"/>
            <w:rFonts w:cs="Arial"/>
            <w:szCs w:val="28"/>
          </w:rPr>
          <w:t>http://relationshipthings.com.au/</w:t>
        </w:r>
      </w:hyperlink>
    </w:p>
    <w:p w14:paraId="04712E34" w14:textId="77777777" w:rsidR="005477F9" w:rsidRDefault="005477F9" w:rsidP="00FD6F1A">
      <w:pPr>
        <w:pStyle w:val="Pinkreferences"/>
        <w:ind w:left="4309" w:firstLine="0"/>
      </w:pPr>
    </w:p>
    <w:p w14:paraId="3D3B72BF" w14:textId="060B8EC7" w:rsidR="00FD6F1A" w:rsidRDefault="00FD6F1A" w:rsidP="00FD6F1A">
      <w:pPr>
        <w:pStyle w:val="Pinkreferences"/>
        <w:ind w:left="4309" w:firstLine="0"/>
      </w:pPr>
      <w:r w:rsidRPr="008532CA">
        <w:t>Murray Mallee Community Legal service – consent and sexting resources</w:t>
      </w:r>
    </w:p>
    <w:p w14:paraId="6C3B626A" w14:textId="751F66E6" w:rsidR="00FD6F1A" w:rsidRDefault="005477F9" w:rsidP="00FD6F1A">
      <w:pPr>
        <w:spacing w:line="360" w:lineRule="auto"/>
        <w:rPr>
          <w:rStyle w:val="Hyperlink"/>
          <w:rFonts w:cs="Arial"/>
          <w:szCs w:val="28"/>
        </w:rPr>
      </w:pPr>
      <w:hyperlink r:id="rId48" w:history="1">
        <w:r w:rsidR="00FD6F1A" w:rsidRPr="00830412">
          <w:rPr>
            <w:rStyle w:val="Hyperlink"/>
            <w:rFonts w:cs="Arial"/>
            <w:szCs w:val="28"/>
          </w:rPr>
          <w:t>http://www.murraymalleelegal.com.au/Resources/Consent-and-Sexting-resources.aspx</w:t>
        </w:r>
      </w:hyperlink>
    </w:p>
    <w:p w14:paraId="7F06E0D7" w14:textId="77777777" w:rsidR="005477F9" w:rsidRDefault="005477F9" w:rsidP="00FD6F1A">
      <w:pPr>
        <w:pStyle w:val="Pinkreferences"/>
        <w:ind w:left="4309" w:firstLine="0"/>
      </w:pPr>
    </w:p>
    <w:p w14:paraId="29F4E80E" w14:textId="0C99B023" w:rsidR="00FD6F1A" w:rsidRDefault="005477F9" w:rsidP="00FD6F1A">
      <w:pPr>
        <w:pStyle w:val="Pinkreferences"/>
        <w:ind w:left="4309" w:firstLine="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3B086B" wp14:editId="56256317">
            <wp:simplePos x="0" y="0"/>
            <wp:positionH relativeFrom="column">
              <wp:posOffset>180257</wp:posOffset>
            </wp:positionH>
            <wp:positionV relativeFrom="paragraph">
              <wp:posOffset>14633</wp:posOffset>
            </wp:positionV>
            <wp:extent cx="1821815" cy="1821815"/>
            <wp:effectExtent l="0" t="0" r="6985" b="0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F1A" w:rsidRPr="008532CA">
        <w:t>VALID ‘Staying Safe’ Freedom from Abuse &amp; Neglect Project – Speak up video</w:t>
      </w:r>
    </w:p>
    <w:p w14:paraId="3234AD9B" w14:textId="24B6FA0A" w:rsidR="00FD6F1A" w:rsidRDefault="005477F9" w:rsidP="00FD6F1A">
      <w:pPr>
        <w:spacing w:line="360" w:lineRule="auto"/>
        <w:rPr>
          <w:rStyle w:val="Hyperlink"/>
          <w:rFonts w:cs="Arial"/>
          <w:szCs w:val="28"/>
        </w:rPr>
      </w:pPr>
      <w:hyperlink r:id="rId49" w:history="1">
        <w:r w:rsidR="00FD6F1A" w:rsidRPr="00830412">
          <w:rPr>
            <w:rStyle w:val="Hyperlink"/>
            <w:rFonts w:cs="Arial"/>
            <w:szCs w:val="28"/>
          </w:rPr>
          <w:t>https://www.youtube.com/watch?v=Sxyt0TUrTlc&amp;list=PLZjy0YP0D4xwxaQUjrzCj1eFDmZ5Tna8j&amp;index=1</w:t>
        </w:r>
      </w:hyperlink>
    </w:p>
    <w:p w14:paraId="1DD5E051" w14:textId="77777777" w:rsidR="005477F9" w:rsidRDefault="005477F9" w:rsidP="00FD6F1A">
      <w:pPr>
        <w:pStyle w:val="Pinkreferences"/>
        <w:ind w:left="4309" w:firstLine="0"/>
      </w:pPr>
    </w:p>
    <w:p w14:paraId="19458B10" w14:textId="77777777" w:rsidR="005477F9" w:rsidRDefault="005477F9" w:rsidP="00FD6F1A">
      <w:pPr>
        <w:pStyle w:val="Pinkreferences"/>
        <w:ind w:left="4309" w:firstLine="0"/>
      </w:pPr>
    </w:p>
    <w:p w14:paraId="13466C41" w14:textId="77777777" w:rsidR="005477F9" w:rsidRDefault="005477F9" w:rsidP="00FD6F1A">
      <w:pPr>
        <w:pStyle w:val="Pinkreferences"/>
        <w:ind w:left="4309" w:firstLine="0"/>
      </w:pPr>
    </w:p>
    <w:p w14:paraId="7F0726CD" w14:textId="737F0585" w:rsidR="00FD6F1A" w:rsidRDefault="005477F9" w:rsidP="00FD6F1A">
      <w:pPr>
        <w:pStyle w:val="Pinkreferences"/>
        <w:ind w:left="4309" w:firstLine="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1C2133B" wp14:editId="6B03A631">
            <wp:simplePos x="0" y="0"/>
            <wp:positionH relativeFrom="margin">
              <wp:align>left</wp:align>
            </wp:positionH>
            <wp:positionV relativeFrom="paragraph">
              <wp:posOffset>37244</wp:posOffset>
            </wp:positionV>
            <wp:extent cx="1821815" cy="1821815"/>
            <wp:effectExtent l="0" t="0" r="6985" b="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F1A" w:rsidRPr="008532CA">
        <w:t>VALID ‘Staying Safe’ Freedom from Abuse &amp; Neglect Project – Sexual Abuse solutions video</w:t>
      </w:r>
    </w:p>
    <w:p w14:paraId="1AA31FC9" w14:textId="50687CEF" w:rsidR="00FD6F1A" w:rsidRPr="00B06892" w:rsidRDefault="005477F9" w:rsidP="00FD6F1A">
      <w:pPr>
        <w:spacing w:line="360" w:lineRule="auto"/>
        <w:rPr>
          <w:rFonts w:cs="Arial"/>
          <w:szCs w:val="28"/>
        </w:rPr>
      </w:pPr>
      <w:hyperlink r:id="rId50" w:history="1">
        <w:r w:rsidR="00FD6F1A" w:rsidRPr="00830412">
          <w:rPr>
            <w:rStyle w:val="Hyperlink"/>
            <w:rFonts w:cs="Arial"/>
            <w:szCs w:val="28"/>
          </w:rPr>
          <w:t>https://www.youtube.com/watch?v=JvKRmAQQ6jE&amp;list=PLZjy0YP0D4xwxaQUjrzCj1eFDmZ5Tna8j&amp;index=13</w:t>
        </w:r>
      </w:hyperlink>
    </w:p>
    <w:p w14:paraId="5CC88CA7" w14:textId="77777777" w:rsidR="005477F9" w:rsidRDefault="005477F9" w:rsidP="00FD6F1A">
      <w:pPr>
        <w:pStyle w:val="PinkHeading1"/>
      </w:pPr>
    </w:p>
    <w:p w14:paraId="578A7EC8" w14:textId="0506466E" w:rsidR="0094019D" w:rsidRPr="00B06892" w:rsidRDefault="0094019D" w:rsidP="00FD6F1A">
      <w:pPr>
        <w:pStyle w:val="PinkHeading1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F8869D4" wp14:editId="6F50C786">
            <wp:simplePos x="0" y="0"/>
            <wp:positionH relativeFrom="column">
              <wp:posOffset>32385</wp:posOffset>
            </wp:positionH>
            <wp:positionV relativeFrom="paragraph">
              <wp:posOffset>-421005</wp:posOffset>
            </wp:positionV>
            <wp:extent cx="2036445" cy="2036445"/>
            <wp:effectExtent l="0" t="0" r="1905" b="0"/>
            <wp:wrapNone/>
            <wp:docPr id="36" name="Picture 36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to read n</w:t>
      </w:r>
      <w:r w:rsidRPr="00B06892">
        <w:t>ext</w:t>
      </w:r>
      <w:r>
        <w:t>?</w:t>
      </w:r>
      <w:r w:rsidRPr="00B06892">
        <w:t xml:space="preserve"> </w:t>
      </w:r>
    </w:p>
    <w:p w14:paraId="772E9E56" w14:textId="7218EBD5" w:rsidR="0094019D" w:rsidRPr="00B06892" w:rsidRDefault="005477F9" w:rsidP="00FD6F1A">
      <w:pPr>
        <w:pStyle w:val="ListBullet"/>
      </w:pPr>
      <w:hyperlink r:id="rId52" w:history="1">
        <w:r w:rsidR="0094019D" w:rsidRPr="005477F9">
          <w:rPr>
            <w:rStyle w:val="Hyperlink"/>
          </w:rPr>
          <w:t>Supported Decision Making</w:t>
        </w:r>
      </w:hyperlink>
    </w:p>
    <w:p w14:paraId="527D47B8" w14:textId="4098E4DB" w:rsidR="0094019D" w:rsidRPr="00B06892" w:rsidRDefault="0094019D" w:rsidP="00FD6F1A">
      <w:pPr>
        <w:pStyle w:val="ListBullet"/>
      </w:pPr>
      <w:r w:rsidRPr="00B06892">
        <w:t>Introduction to consent</w:t>
      </w:r>
      <w:r w:rsidR="005477F9">
        <w:t xml:space="preserve"> </w:t>
      </w:r>
      <w:r w:rsidR="005477F9" w:rsidRPr="005477F9">
        <w:rPr>
          <w:rStyle w:val="PinkreferencesChar"/>
        </w:rPr>
        <w:t>(please provide)</w:t>
      </w:r>
    </w:p>
    <w:p w14:paraId="2B354F10" w14:textId="58177BDB" w:rsidR="0094019D" w:rsidRPr="00ED484E" w:rsidRDefault="005477F9" w:rsidP="00FD6F1A">
      <w:pPr>
        <w:pStyle w:val="ListBullet"/>
      </w:pPr>
      <w:hyperlink r:id="rId53" w:history="1">
        <w:r w:rsidR="0094019D" w:rsidRPr="005477F9">
          <w:rPr>
            <w:rStyle w:val="Hyperlink"/>
          </w:rPr>
          <w:t>Consent in relationships</w:t>
        </w:r>
      </w:hyperlink>
    </w:p>
    <w:p w14:paraId="3726DDE6" w14:textId="77777777" w:rsidR="0094019D" w:rsidRPr="00FD6F1A" w:rsidRDefault="0094019D" w:rsidP="0094019D">
      <w:pPr>
        <w:rPr>
          <w:rStyle w:val="Strong"/>
        </w:rPr>
      </w:pPr>
      <w:r w:rsidRPr="00FD6F1A">
        <w:rPr>
          <w:rStyle w:val="Strong"/>
        </w:rPr>
        <w:t>For more information go to the Planet Puberty website</w:t>
      </w:r>
    </w:p>
    <w:p w14:paraId="691B8629" w14:textId="77777777" w:rsidR="0094019D" w:rsidRPr="007F0781" w:rsidRDefault="005477F9" w:rsidP="0094019D">
      <w:hyperlink r:id="rId54" w:history="1">
        <w:r w:rsidR="0094019D" w:rsidRPr="00830412">
          <w:rPr>
            <w:rStyle w:val="Hyperlink"/>
            <w:rFonts w:cs="Arial"/>
            <w:b/>
            <w:szCs w:val="28"/>
          </w:rPr>
          <w:t>www.planetpuberty.org.au</w:t>
        </w:r>
      </w:hyperlink>
      <w:r w:rsidR="0094019D">
        <w:t xml:space="preserve"> </w:t>
      </w:r>
      <w:r w:rsidR="0094019D" w:rsidRPr="007F0781">
        <w:t xml:space="preserve"> </w:t>
      </w:r>
      <w:r w:rsidR="0094019D">
        <w:t xml:space="preserve"> </w:t>
      </w:r>
    </w:p>
    <w:p w14:paraId="5FF6C948" w14:textId="77777777" w:rsidR="0094019D" w:rsidRPr="000C5CDE" w:rsidRDefault="0094019D" w:rsidP="0094019D"/>
    <w:p w14:paraId="217F5C4F" w14:textId="5CF9E82C" w:rsidR="009255A7" w:rsidRPr="0094019D" w:rsidRDefault="009255A7" w:rsidP="0094019D"/>
    <w:sectPr w:rsidR="009255A7" w:rsidRPr="0094019D" w:rsidSect="00D367D3">
      <w:headerReference w:type="default" r:id="rId55"/>
      <w:headerReference w:type="first" r:id="rId56"/>
      <w:footerReference w:type="first" r:id="rId57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4E10AF"/>
    <w:multiLevelType w:val="hybridMultilevel"/>
    <w:tmpl w:val="93AE109C"/>
    <w:lvl w:ilvl="0" w:tplc="38E636BC">
      <w:start w:val="1"/>
      <w:numFmt w:val="bullet"/>
      <w:pStyle w:val="ListParagraph"/>
      <w:lvlText w:val=""/>
      <w:lvlJc w:val="left"/>
      <w:pPr>
        <w:ind w:left="50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SystemFonts/>
  <w:proofState w:spelling="clean"/>
  <w:defaultTabStop w:val="720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35192"/>
    <w:rsid w:val="00040945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3A2C"/>
    <w:rsid w:val="0006470E"/>
    <w:rsid w:val="00066C92"/>
    <w:rsid w:val="00070033"/>
    <w:rsid w:val="00071BB3"/>
    <w:rsid w:val="000774B7"/>
    <w:rsid w:val="00080E59"/>
    <w:rsid w:val="00081479"/>
    <w:rsid w:val="000816FF"/>
    <w:rsid w:val="000823D6"/>
    <w:rsid w:val="00082FB2"/>
    <w:rsid w:val="000A4994"/>
    <w:rsid w:val="000B24E4"/>
    <w:rsid w:val="000B28F9"/>
    <w:rsid w:val="000C2E27"/>
    <w:rsid w:val="000C30C0"/>
    <w:rsid w:val="000C7D07"/>
    <w:rsid w:val="000D1536"/>
    <w:rsid w:val="000E22BF"/>
    <w:rsid w:val="000E526E"/>
    <w:rsid w:val="000E758D"/>
    <w:rsid w:val="000F2AA8"/>
    <w:rsid w:val="000F2AE3"/>
    <w:rsid w:val="00100905"/>
    <w:rsid w:val="001010D7"/>
    <w:rsid w:val="0010269F"/>
    <w:rsid w:val="00102CF2"/>
    <w:rsid w:val="00104CED"/>
    <w:rsid w:val="00110F0A"/>
    <w:rsid w:val="001137EA"/>
    <w:rsid w:val="00113E21"/>
    <w:rsid w:val="00121DBE"/>
    <w:rsid w:val="001249B5"/>
    <w:rsid w:val="00126FD6"/>
    <w:rsid w:val="00131C8E"/>
    <w:rsid w:val="0013382A"/>
    <w:rsid w:val="00133E0B"/>
    <w:rsid w:val="001354E4"/>
    <w:rsid w:val="00136D5B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144C"/>
    <w:rsid w:val="0018212D"/>
    <w:rsid w:val="00183F7E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F47"/>
    <w:rsid w:val="001E50A6"/>
    <w:rsid w:val="001E79F1"/>
    <w:rsid w:val="001F2DA9"/>
    <w:rsid w:val="001F2FC2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22B4A"/>
    <w:rsid w:val="002311E9"/>
    <w:rsid w:val="00232C98"/>
    <w:rsid w:val="00235940"/>
    <w:rsid w:val="0023616D"/>
    <w:rsid w:val="00243024"/>
    <w:rsid w:val="00244EA8"/>
    <w:rsid w:val="00245723"/>
    <w:rsid w:val="00246056"/>
    <w:rsid w:val="0025006C"/>
    <w:rsid w:val="0025252F"/>
    <w:rsid w:val="00253A1C"/>
    <w:rsid w:val="00253C2B"/>
    <w:rsid w:val="00257755"/>
    <w:rsid w:val="002604E4"/>
    <w:rsid w:val="002641BA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2C04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7AF"/>
    <w:rsid w:val="002D5A9F"/>
    <w:rsid w:val="002E338C"/>
    <w:rsid w:val="002E71E2"/>
    <w:rsid w:val="002F0839"/>
    <w:rsid w:val="002F0E83"/>
    <w:rsid w:val="002F14BF"/>
    <w:rsid w:val="002F2FEE"/>
    <w:rsid w:val="002F4728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1E9A"/>
    <w:rsid w:val="003224A5"/>
    <w:rsid w:val="003229B7"/>
    <w:rsid w:val="00323204"/>
    <w:rsid w:val="003304C2"/>
    <w:rsid w:val="00335D8F"/>
    <w:rsid w:val="00340F57"/>
    <w:rsid w:val="00344A52"/>
    <w:rsid w:val="00344FF1"/>
    <w:rsid w:val="0035021D"/>
    <w:rsid w:val="0035656F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4967"/>
    <w:rsid w:val="003861DA"/>
    <w:rsid w:val="00390D43"/>
    <w:rsid w:val="00391431"/>
    <w:rsid w:val="00391A4A"/>
    <w:rsid w:val="003A1346"/>
    <w:rsid w:val="003A1EE6"/>
    <w:rsid w:val="003A64F4"/>
    <w:rsid w:val="003B29FB"/>
    <w:rsid w:val="003B326A"/>
    <w:rsid w:val="003B370E"/>
    <w:rsid w:val="003B664C"/>
    <w:rsid w:val="003B678A"/>
    <w:rsid w:val="003B745D"/>
    <w:rsid w:val="003C0D6B"/>
    <w:rsid w:val="003C2DA3"/>
    <w:rsid w:val="003D0D8F"/>
    <w:rsid w:val="003D1833"/>
    <w:rsid w:val="003D2F7A"/>
    <w:rsid w:val="003E201A"/>
    <w:rsid w:val="003F0898"/>
    <w:rsid w:val="003F0F69"/>
    <w:rsid w:val="003F21CC"/>
    <w:rsid w:val="003F765F"/>
    <w:rsid w:val="00402B77"/>
    <w:rsid w:val="004071F2"/>
    <w:rsid w:val="0041222A"/>
    <w:rsid w:val="00414603"/>
    <w:rsid w:val="00414F96"/>
    <w:rsid w:val="00415255"/>
    <w:rsid w:val="00415C72"/>
    <w:rsid w:val="00416B9A"/>
    <w:rsid w:val="00420DA6"/>
    <w:rsid w:val="004236FD"/>
    <w:rsid w:val="00423998"/>
    <w:rsid w:val="00425C70"/>
    <w:rsid w:val="00431A8B"/>
    <w:rsid w:val="004324F2"/>
    <w:rsid w:val="00436C3D"/>
    <w:rsid w:val="0044277B"/>
    <w:rsid w:val="00445486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1700"/>
    <w:rsid w:val="00473F8F"/>
    <w:rsid w:val="00474075"/>
    <w:rsid w:val="00475F1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6505"/>
    <w:rsid w:val="004C28E6"/>
    <w:rsid w:val="004C46DB"/>
    <w:rsid w:val="004C546E"/>
    <w:rsid w:val="004C5D4B"/>
    <w:rsid w:val="004C65AF"/>
    <w:rsid w:val="004C6801"/>
    <w:rsid w:val="004D5B7B"/>
    <w:rsid w:val="004E26B5"/>
    <w:rsid w:val="004E28C4"/>
    <w:rsid w:val="004F1A03"/>
    <w:rsid w:val="004F28F5"/>
    <w:rsid w:val="004F2913"/>
    <w:rsid w:val="004F3362"/>
    <w:rsid w:val="004F37E1"/>
    <w:rsid w:val="004F5612"/>
    <w:rsid w:val="00501AC2"/>
    <w:rsid w:val="00506558"/>
    <w:rsid w:val="0051572F"/>
    <w:rsid w:val="00516848"/>
    <w:rsid w:val="005233F8"/>
    <w:rsid w:val="00523400"/>
    <w:rsid w:val="005254F4"/>
    <w:rsid w:val="0052630E"/>
    <w:rsid w:val="005315B8"/>
    <w:rsid w:val="00535737"/>
    <w:rsid w:val="00537B19"/>
    <w:rsid w:val="00540857"/>
    <w:rsid w:val="00541795"/>
    <w:rsid w:val="00543C45"/>
    <w:rsid w:val="005477F9"/>
    <w:rsid w:val="005538DE"/>
    <w:rsid w:val="00564F7B"/>
    <w:rsid w:val="0056524D"/>
    <w:rsid w:val="005660B6"/>
    <w:rsid w:val="00567DAA"/>
    <w:rsid w:val="005714D3"/>
    <w:rsid w:val="0057641A"/>
    <w:rsid w:val="00582F56"/>
    <w:rsid w:val="00584683"/>
    <w:rsid w:val="00584AF2"/>
    <w:rsid w:val="005861B8"/>
    <w:rsid w:val="00586333"/>
    <w:rsid w:val="00596169"/>
    <w:rsid w:val="005A0CD1"/>
    <w:rsid w:val="005A1874"/>
    <w:rsid w:val="005B04FF"/>
    <w:rsid w:val="005B22D7"/>
    <w:rsid w:val="005B2372"/>
    <w:rsid w:val="005B3913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F11E5"/>
    <w:rsid w:val="005F2B7C"/>
    <w:rsid w:val="005F3138"/>
    <w:rsid w:val="005F388B"/>
    <w:rsid w:val="005F4859"/>
    <w:rsid w:val="0060284F"/>
    <w:rsid w:val="00603F53"/>
    <w:rsid w:val="0060500F"/>
    <w:rsid w:val="00610CF1"/>
    <w:rsid w:val="00613DB0"/>
    <w:rsid w:val="006157AC"/>
    <w:rsid w:val="00617714"/>
    <w:rsid w:val="00626D2D"/>
    <w:rsid w:val="00630286"/>
    <w:rsid w:val="006337FC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175A"/>
    <w:rsid w:val="00654673"/>
    <w:rsid w:val="0065558E"/>
    <w:rsid w:val="00657C45"/>
    <w:rsid w:val="00662FF4"/>
    <w:rsid w:val="006630B8"/>
    <w:rsid w:val="00664F2E"/>
    <w:rsid w:val="00677342"/>
    <w:rsid w:val="00677729"/>
    <w:rsid w:val="006825C3"/>
    <w:rsid w:val="006839C0"/>
    <w:rsid w:val="00687396"/>
    <w:rsid w:val="0068780C"/>
    <w:rsid w:val="006950F2"/>
    <w:rsid w:val="006974AA"/>
    <w:rsid w:val="006A102B"/>
    <w:rsid w:val="006A4630"/>
    <w:rsid w:val="006A677F"/>
    <w:rsid w:val="006B32DA"/>
    <w:rsid w:val="006B7BA5"/>
    <w:rsid w:val="006C1DCD"/>
    <w:rsid w:val="006C3188"/>
    <w:rsid w:val="006C5D36"/>
    <w:rsid w:val="006C7CA9"/>
    <w:rsid w:val="006D0D4A"/>
    <w:rsid w:val="006D1E2E"/>
    <w:rsid w:val="006D37FA"/>
    <w:rsid w:val="006D3B51"/>
    <w:rsid w:val="006D53E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7161"/>
    <w:rsid w:val="00767218"/>
    <w:rsid w:val="00770461"/>
    <w:rsid w:val="0077103C"/>
    <w:rsid w:val="00774E27"/>
    <w:rsid w:val="0077551C"/>
    <w:rsid w:val="0077684B"/>
    <w:rsid w:val="00780247"/>
    <w:rsid w:val="007840FB"/>
    <w:rsid w:val="007905E0"/>
    <w:rsid w:val="00791020"/>
    <w:rsid w:val="00797C3C"/>
    <w:rsid w:val="00797DD0"/>
    <w:rsid w:val="007A5613"/>
    <w:rsid w:val="007A671A"/>
    <w:rsid w:val="007A7672"/>
    <w:rsid w:val="007A7D64"/>
    <w:rsid w:val="007B0A16"/>
    <w:rsid w:val="007B0AF2"/>
    <w:rsid w:val="007B33B6"/>
    <w:rsid w:val="007B5A68"/>
    <w:rsid w:val="007B6254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5CA"/>
    <w:rsid w:val="007F7639"/>
    <w:rsid w:val="0080588B"/>
    <w:rsid w:val="008059A8"/>
    <w:rsid w:val="00805E50"/>
    <w:rsid w:val="00811ED2"/>
    <w:rsid w:val="0081373E"/>
    <w:rsid w:val="0081654D"/>
    <w:rsid w:val="00821120"/>
    <w:rsid w:val="008224DC"/>
    <w:rsid w:val="00825679"/>
    <w:rsid w:val="008306C4"/>
    <w:rsid w:val="008429CC"/>
    <w:rsid w:val="00842B33"/>
    <w:rsid w:val="00861B1E"/>
    <w:rsid w:val="00861E4E"/>
    <w:rsid w:val="008639EB"/>
    <w:rsid w:val="008665F3"/>
    <w:rsid w:val="00870F16"/>
    <w:rsid w:val="008719D8"/>
    <w:rsid w:val="00872880"/>
    <w:rsid w:val="00880D06"/>
    <w:rsid w:val="00881F82"/>
    <w:rsid w:val="0088368E"/>
    <w:rsid w:val="00892DA6"/>
    <w:rsid w:val="00896623"/>
    <w:rsid w:val="008A01D1"/>
    <w:rsid w:val="008A6EC3"/>
    <w:rsid w:val="008B0AD1"/>
    <w:rsid w:val="008B0EED"/>
    <w:rsid w:val="008B12CF"/>
    <w:rsid w:val="008B3F1F"/>
    <w:rsid w:val="008B68C9"/>
    <w:rsid w:val="008C4F4D"/>
    <w:rsid w:val="008C58E3"/>
    <w:rsid w:val="008D1E25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255A7"/>
    <w:rsid w:val="009279AB"/>
    <w:rsid w:val="0093126B"/>
    <w:rsid w:val="00934B9B"/>
    <w:rsid w:val="0094019D"/>
    <w:rsid w:val="009415B2"/>
    <w:rsid w:val="00943C55"/>
    <w:rsid w:val="0094502D"/>
    <w:rsid w:val="00946DEE"/>
    <w:rsid w:val="009472ED"/>
    <w:rsid w:val="00953AB1"/>
    <w:rsid w:val="00954B7A"/>
    <w:rsid w:val="00960EAB"/>
    <w:rsid w:val="00965955"/>
    <w:rsid w:val="00966D23"/>
    <w:rsid w:val="00966E8E"/>
    <w:rsid w:val="00967527"/>
    <w:rsid w:val="00973668"/>
    <w:rsid w:val="00974376"/>
    <w:rsid w:val="009746B2"/>
    <w:rsid w:val="009836C4"/>
    <w:rsid w:val="0099087D"/>
    <w:rsid w:val="00993644"/>
    <w:rsid w:val="009939AC"/>
    <w:rsid w:val="009945D3"/>
    <w:rsid w:val="009966D7"/>
    <w:rsid w:val="009973F6"/>
    <w:rsid w:val="009A12F8"/>
    <w:rsid w:val="009A30BC"/>
    <w:rsid w:val="009A394C"/>
    <w:rsid w:val="009A4101"/>
    <w:rsid w:val="009A5C45"/>
    <w:rsid w:val="009B0054"/>
    <w:rsid w:val="009B1A48"/>
    <w:rsid w:val="009B4FB0"/>
    <w:rsid w:val="009C1E51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16242"/>
    <w:rsid w:val="00A21E68"/>
    <w:rsid w:val="00A2356E"/>
    <w:rsid w:val="00A30D8B"/>
    <w:rsid w:val="00A315EA"/>
    <w:rsid w:val="00A32157"/>
    <w:rsid w:val="00A33874"/>
    <w:rsid w:val="00A444E2"/>
    <w:rsid w:val="00A469DC"/>
    <w:rsid w:val="00A504EC"/>
    <w:rsid w:val="00A56CC2"/>
    <w:rsid w:val="00A57FC5"/>
    <w:rsid w:val="00A60454"/>
    <w:rsid w:val="00A61BEE"/>
    <w:rsid w:val="00A67B6B"/>
    <w:rsid w:val="00A70F70"/>
    <w:rsid w:val="00A71DA9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97CAD"/>
    <w:rsid w:val="00AA5721"/>
    <w:rsid w:val="00AA725B"/>
    <w:rsid w:val="00AA795D"/>
    <w:rsid w:val="00AB1D62"/>
    <w:rsid w:val="00AB2389"/>
    <w:rsid w:val="00AB35C4"/>
    <w:rsid w:val="00AC056E"/>
    <w:rsid w:val="00AC4D07"/>
    <w:rsid w:val="00AC7BCC"/>
    <w:rsid w:val="00AD3A5A"/>
    <w:rsid w:val="00AD512B"/>
    <w:rsid w:val="00AD5723"/>
    <w:rsid w:val="00AD7602"/>
    <w:rsid w:val="00AE1E6F"/>
    <w:rsid w:val="00AE3414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99A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521C1"/>
    <w:rsid w:val="00B603F7"/>
    <w:rsid w:val="00B72470"/>
    <w:rsid w:val="00B74A9F"/>
    <w:rsid w:val="00B7553C"/>
    <w:rsid w:val="00B80AF2"/>
    <w:rsid w:val="00B82E5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3F1"/>
    <w:rsid w:val="00BD057D"/>
    <w:rsid w:val="00BD0A36"/>
    <w:rsid w:val="00BD219A"/>
    <w:rsid w:val="00BD59D3"/>
    <w:rsid w:val="00BE1562"/>
    <w:rsid w:val="00BE5043"/>
    <w:rsid w:val="00BE6379"/>
    <w:rsid w:val="00BE7273"/>
    <w:rsid w:val="00BF0A28"/>
    <w:rsid w:val="00BF1F7A"/>
    <w:rsid w:val="00BF64A7"/>
    <w:rsid w:val="00C051CE"/>
    <w:rsid w:val="00C07C50"/>
    <w:rsid w:val="00C1263A"/>
    <w:rsid w:val="00C13C40"/>
    <w:rsid w:val="00C1444E"/>
    <w:rsid w:val="00C14D4D"/>
    <w:rsid w:val="00C17C2D"/>
    <w:rsid w:val="00C2183B"/>
    <w:rsid w:val="00C2381B"/>
    <w:rsid w:val="00C27CBB"/>
    <w:rsid w:val="00C31611"/>
    <w:rsid w:val="00C37789"/>
    <w:rsid w:val="00C37BD0"/>
    <w:rsid w:val="00C40A20"/>
    <w:rsid w:val="00C41F28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420F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7C5C"/>
    <w:rsid w:val="00CE1072"/>
    <w:rsid w:val="00CE1E8A"/>
    <w:rsid w:val="00CE26B3"/>
    <w:rsid w:val="00CE2749"/>
    <w:rsid w:val="00CE4C21"/>
    <w:rsid w:val="00CF2548"/>
    <w:rsid w:val="00CF29D3"/>
    <w:rsid w:val="00CF78CE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2757"/>
    <w:rsid w:val="00D635EA"/>
    <w:rsid w:val="00D6491F"/>
    <w:rsid w:val="00D64F61"/>
    <w:rsid w:val="00D76C7C"/>
    <w:rsid w:val="00D81578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6DDD"/>
    <w:rsid w:val="00DA7398"/>
    <w:rsid w:val="00DC1860"/>
    <w:rsid w:val="00DC2BB9"/>
    <w:rsid w:val="00DC3B44"/>
    <w:rsid w:val="00DC6EF6"/>
    <w:rsid w:val="00DD01CA"/>
    <w:rsid w:val="00DD146D"/>
    <w:rsid w:val="00DD36E8"/>
    <w:rsid w:val="00DD49B9"/>
    <w:rsid w:val="00DD7B3C"/>
    <w:rsid w:val="00DE011E"/>
    <w:rsid w:val="00DE0C96"/>
    <w:rsid w:val="00DE1213"/>
    <w:rsid w:val="00DE62E5"/>
    <w:rsid w:val="00DF0FC8"/>
    <w:rsid w:val="00DF6479"/>
    <w:rsid w:val="00E002CD"/>
    <w:rsid w:val="00E011C5"/>
    <w:rsid w:val="00E03A65"/>
    <w:rsid w:val="00E06CF0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5BEB"/>
    <w:rsid w:val="00EB7DFA"/>
    <w:rsid w:val="00EC292B"/>
    <w:rsid w:val="00EC79DF"/>
    <w:rsid w:val="00EC7B29"/>
    <w:rsid w:val="00ED2F12"/>
    <w:rsid w:val="00EE3813"/>
    <w:rsid w:val="00EE7E5F"/>
    <w:rsid w:val="00EF01BE"/>
    <w:rsid w:val="00EF1A0D"/>
    <w:rsid w:val="00EF2D5D"/>
    <w:rsid w:val="00EF52A8"/>
    <w:rsid w:val="00EF558B"/>
    <w:rsid w:val="00EF5D7E"/>
    <w:rsid w:val="00EF6CE0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01BB"/>
    <w:rsid w:val="00F32E93"/>
    <w:rsid w:val="00F361F0"/>
    <w:rsid w:val="00F370DB"/>
    <w:rsid w:val="00F4062E"/>
    <w:rsid w:val="00F41D7C"/>
    <w:rsid w:val="00F4360A"/>
    <w:rsid w:val="00F453D7"/>
    <w:rsid w:val="00F4583F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1B51"/>
    <w:rsid w:val="00F7755B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B77AE"/>
    <w:rsid w:val="00FC2243"/>
    <w:rsid w:val="00FC2E13"/>
    <w:rsid w:val="00FC3343"/>
    <w:rsid w:val="00FC3486"/>
    <w:rsid w:val="00FD0904"/>
    <w:rsid w:val="00FD2040"/>
    <w:rsid w:val="00FD33EA"/>
    <w:rsid w:val="00FD55A8"/>
    <w:rsid w:val="00FD6F1A"/>
    <w:rsid w:val="00FE4272"/>
    <w:rsid w:val="00FE56E6"/>
    <w:rsid w:val="00FF1C1C"/>
    <w:rsid w:val="00FF2027"/>
    <w:rsid w:val="00FF263C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71B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4B2AE5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qFormat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071BB3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lanetpuberty.org.au/relationships/consent/consent-in-relationships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sahealth.sa.gov.au/wps/wcm/connect/public+content/sa+health+internet/services/primary+and+specialised+services/sexual+health+services/yarrow+place/yarrow+place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4.jpeg"/><Relationship Id="rId42" Type="http://schemas.openxmlformats.org/officeDocument/2006/relationships/image" Target="media/image19.png"/><Relationship Id="rId47" Type="http://schemas.openxmlformats.org/officeDocument/2006/relationships/hyperlink" Target="http://relationshipthings.com.au/" TargetMode="External"/><Relationship Id="rId50" Type="http://schemas.openxmlformats.org/officeDocument/2006/relationships/hyperlink" Target="https://www.youtube.com/watch?v=JvKRmAQQ6jE&amp;list=PLZjy0YP0D4xwxaQUjrzCj1eFDmZ5Tna8j&amp;index=13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lanetpuberty.org.au/the-body/how-the-body-works/where-do-babies-come-from/" TargetMode="External"/><Relationship Id="rId29" Type="http://schemas.openxmlformats.org/officeDocument/2006/relationships/hyperlink" Target="http://laurelhouse.org.a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://www.kemh.health.wa.gov.au/services/sarc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inreallife.org.au/relationships/tora-do-young-people-feel-peer-pressure-to-do-things-they-might-not-want-to/" TargetMode="External"/><Relationship Id="rId45" Type="http://schemas.openxmlformats.org/officeDocument/2006/relationships/hyperlink" Target="https://www.trafficlifegame.com/" TargetMode="External"/><Relationship Id="rId53" Type="http://schemas.openxmlformats.org/officeDocument/2006/relationships/hyperlink" Target="https://www.planetpuberty.org.au/relationships/consent/consent-in-relationships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www.rape-dvservices.org.au/" TargetMode="External"/><Relationship Id="rId27" Type="http://schemas.openxmlformats.org/officeDocument/2006/relationships/hyperlink" Target="http://www.sass.org.au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www.youtube.com/watch?v=oQbei5JGiT8" TargetMode="External"/><Relationship Id="rId48" Type="http://schemas.openxmlformats.org/officeDocument/2006/relationships/hyperlink" Target="http://www.murraymalleelegal.com.au/Resources/Consent-and-Sexting-resources.aspx" TargetMode="External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yperlink" Target="https://www.planetpuberty.org.au/relationships/consent/importance-of-consent/" TargetMode="External"/><Relationship Id="rId17" Type="http://schemas.openxmlformats.org/officeDocument/2006/relationships/hyperlink" Target="https://www.planetpuberty.org.au/keeping-safe/consent-keeping-safe/supported-decision-making/" TargetMode="External"/><Relationship Id="rId25" Type="http://schemas.openxmlformats.org/officeDocument/2006/relationships/hyperlink" Target="http://www.health.qld.gov.au/sexualassault/html/contact.asp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www.fpnsw.org.au/sites/default/files/assets/factsheet_16_sexual_assault.pdf" TargetMode="External"/><Relationship Id="rId46" Type="http://schemas.openxmlformats.org/officeDocument/2006/relationships/hyperlink" Target="https://www.yeah.org.au/tag/consent-and-negotiation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://crcc.org.au/" TargetMode="External"/><Relationship Id="rId41" Type="http://schemas.openxmlformats.org/officeDocument/2006/relationships/hyperlink" Target="https://yla.org.au/nsw/topics/health-love-and-sex/sex/" TargetMode="External"/><Relationship Id="rId54" Type="http://schemas.openxmlformats.org/officeDocument/2006/relationships/hyperlink" Target="http://www.planetpuberty.org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nt.gov.au/wellbeing/hospitals-health-services/sexual-assault-referral-centres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hyperlink" Target="https://www.youtube.com/watch?v=Sxyt0TUrTlc&amp;list=PLZjy0YP0D4xwxaQUjrzCj1eFDmZ5Tna8j&amp;index=1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hyperlink" Target="http://www.casa.org.au/contact-us/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www.planetpuberty.org.au/keeping-safe/consent-keeping-safe/supported-decision-mak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9170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Kim longue</cp:lastModifiedBy>
  <cp:revision>4</cp:revision>
  <cp:lastPrinted>2020-11-17T22:18:00Z</cp:lastPrinted>
  <dcterms:created xsi:type="dcterms:W3CDTF">2022-02-16T05:21:00Z</dcterms:created>
  <dcterms:modified xsi:type="dcterms:W3CDTF">2022-02-16T22:21:00Z</dcterms:modified>
  <cp:category>Press/Print Script</cp:category>
</cp:coreProperties>
</file>